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9D965" w14:textId="36029F2A" w:rsidR="00F73AC7" w:rsidRPr="00F73AC7" w:rsidRDefault="00F73AC7" w:rsidP="00F73AC7">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FF0000"/>
          <w:sz w:val="50"/>
          <w:szCs w:val="50"/>
          <w:rtl/>
          <w14:ligatures w14:val="none"/>
        </w:rPr>
      </w:pPr>
      <w:r w:rsidRPr="00F73AC7">
        <w:rPr>
          <w:rFonts w:ascii="Traditional Arabic" w:eastAsia="Times New Roman" w:hAnsi="Traditional Arabic" w:cs="Traditional Arabic"/>
          <w:b/>
          <w:bCs/>
          <w:color w:val="FF0000"/>
          <w:sz w:val="50"/>
          <w:szCs w:val="50"/>
          <w:rtl/>
          <w14:ligatures w14:val="none"/>
        </w:rPr>
        <w:t>اللَه لطيف بعباده</w:t>
      </w:r>
    </w:p>
    <w:p w14:paraId="5FC5868F" w14:textId="77777777" w:rsidR="00F73AC7"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p>
    <w:p w14:paraId="3EFAEF84" w14:textId="53C92867" w:rsidR="00F73AC7" w:rsidRPr="00F73AC7"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50"/>
          <w:szCs w:val="50"/>
          <w:rtl/>
          <w14:ligatures w14:val="none"/>
        </w:rPr>
      </w:pPr>
      <w:r w:rsidRPr="00F73AC7">
        <w:rPr>
          <w:rFonts w:ascii="Traditional Arabic" w:eastAsia="Times New Roman" w:hAnsi="Traditional Arabic" w:cs="Traditional Arabic"/>
          <w:color w:val="00B050"/>
          <w:sz w:val="50"/>
          <w:szCs w:val="50"/>
          <w:rtl/>
          <w14:ligatures w14:val="none"/>
        </w:rPr>
        <w:t xml:space="preserve">الحمد لله ربِّ العالمين، والصلاة والسلام على رسوله الكريم، وعلى </w:t>
      </w:r>
      <w:proofErr w:type="spellStart"/>
      <w:r w:rsidRPr="00F73AC7">
        <w:rPr>
          <w:rFonts w:ascii="Traditional Arabic" w:eastAsia="Times New Roman" w:hAnsi="Traditional Arabic" w:cs="Traditional Arabic"/>
          <w:color w:val="00B050"/>
          <w:sz w:val="50"/>
          <w:szCs w:val="50"/>
          <w:rtl/>
          <w14:ligatures w14:val="none"/>
        </w:rPr>
        <w:t>آله</w:t>
      </w:r>
      <w:proofErr w:type="spellEnd"/>
      <w:r w:rsidRPr="00F73AC7">
        <w:rPr>
          <w:rFonts w:ascii="Traditional Arabic" w:eastAsia="Times New Roman" w:hAnsi="Traditional Arabic" w:cs="Traditional Arabic"/>
          <w:color w:val="00B050"/>
          <w:sz w:val="50"/>
          <w:szCs w:val="50"/>
          <w:rtl/>
          <w14:ligatures w14:val="none"/>
        </w:rPr>
        <w:t xml:space="preserve"> وصحبه أجمعين</w:t>
      </w:r>
      <w:r w:rsidRPr="00F73AC7">
        <w:rPr>
          <w:rFonts w:ascii="Traditional Arabic" w:eastAsia="Times New Roman" w:hAnsi="Traditional Arabic" w:cs="Traditional Arabic" w:hint="cs"/>
          <w:color w:val="00B050"/>
          <w:sz w:val="50"/>
          <w:szCs w:val="50"/>
          <w:rtl/>
          <w14:ligatures w14:val="none"/>
        </w:rPr>
        <w:t>.</w:t>
      </w:r>
      <w:r w:rsidRPr="00F73AC7">
        <w:rPr>
          <w:rFonts w:ascii="Traditional Arabic" w:eastAsia="Times New Roman" w:hAnsi="Traditional Arabic" w:cs="Traditional Arabic"/>
          <w:color w:val="00B050"/>
          <w:sz w:val="50"/>
          <w:szCs w:val="50"/>
          <w:rtl/>
          <w14:ligatures w14:val="none"/>
        </w:rPr>
        <w:t xml:space="preserve"> </w:t>
      </w:r>
    </w:p>
    <w:p w14:paraId="10309324"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F73AC7">
        <w:rPr>
          <w:rFonts w:ascii="Traditional Arabic" w:eastAsia="Times New Roman" w:hAnsi="Traditional Arabic" w:cs="Traditional Arabic"/>
          <w:b/>
          <w:bCs/>
          <w:color w:val="FF0000"/>
          <w:sz w:val="50"/>
          <w:szCs w:val="50"/>
          <w:rtl/>
          <w14:ligatures w14:val="none"/>
        </w:rPr>
        <w:t>أمَّا بعد:</w:t>
      </w:r>
      <w:r w:rsidRPr="00F73AC7">
        <w:rPr>
          <w:rFonts w:ascii="Traditional Arabic" w:eastAsia="Times New Roman" w:hAnsi="Traditional Arabic" w:cs="Traditional Arabic"/>
          <w:color w:val="FF0000"/>
          <w:sz w:val="50"/>
          <w:szCs w:val="50"/>
          <w:rtl/>
          <w14:ligatures w14:val="none"/>
        </w:rPr>
        <w:t xml:space="preserve"> </w:t>
      </w:r>
      <w:r w:rsidRPr="00F73AC7">
        <w:rPr>
          <w:rFonts w:ascii="Traditional Arabic" w:eastAsia="Times New Roman" w:hAnsi="Traditional Arabic" w:cs="Traditional Arabic"/>
          <w:sz w:val="50"/>
          <w:szCs w:val="50"/>
          <w:rtl/>
          <w14:ligatures w14:val="none"/>
        </w:rPr>
        <w:t>قال الله تعال</w:t>
      </w:r>
      <w:r w:rsidRPr="00F73AC7">
        <w:rPr>
          <w:rFonts w:ascii="Traditional Arabic" w:eastAsia="Times New Roman" w:hAnsi="Traditional Arabic" w:cs="Traditional Arabic" w:hint="cs"/>
          <w:sz w:val="50"/>
          <w:szCs w:val="50"/>
          <w:rtl/>
          <w14:ligatures w14:val="none"/>
        </w:rPr>
        <w:t>ى:</w:t>
      </w:r>
      <w:r w:rsidRPr="00F73AC7">
        <w:rPr>
          <w:rFonts w:ascii="Traditional Arabic" w:eastAsia="Times New Roman" w:hAnsi="Traditional Arabic" w:cs="Traditional Arabic"/>
          <w:sz w:val="50"/>
          <w:szCs w:val="50"/>
          <w14:ligatures w14:val="none"/>
        </w:rPr>
        <w:t xml:space="preserve"> </w:t>
      </w:r>
      <w:r w:rsidRPr="00F73AC7">
        <w:rPr>
          <w:rFonts w:ascii="Traditional Arabic" w:eastAsia="Times New Roman" w:hAnsi="Traditional Arabic" w:cs="Traditional Arabic"/>
          <w:color w:val="003399"/>
          <w:sz w:val="50"/>
          <w:szCs w:val="50"/>
          <w:rtl/>
          <w14:ligatures w14:val="none"/>
        </w:rPr>
        <w:t>﴿</w:t>
      </w:r>
      <w:bookmarkStart w:id="0" w:name="_Hlk176900637"/>
      <w:r w:rsidRPr="00F73AC7">
        <w:rPr>
          <w:rFonts w:ascii="Traditional Arabic" w:eastAsia="Times New Roman" w:hAnsi="Traditional Arabic" w:cs="Traditional Arabic"/>
          <w:color w:val="003399"/>
          <w:sz w:val="50"/>
          <w:szCs w:val="50"/>
          <w:rtl/>
          <w14:ligatures w14:val="none"/>
        </w:rPr>
        <w:t>اللَّهُ لَطِيفٌ بِعِبَادِهِ</w:t>
      </w:r>
      <w:bookmarkEnd w:id="0"/>
      <w:r w:rsidRPr="00F73AC7">
        <w:rPr>
          <w:rFonts w:ascii="Traditional Arabic" w:eastAsia="Times New Roman" w:hAnsi="Traditional Arabic" w:cs="Traditional Arabic"/>
          <w:color w:val="003399"/>
          <w:sz w:val="50"/>
          <w:szCs w:val="50"/>
          <w:rtl/>
          <w14:ligatures w14:val="none"/>
        </w:rPr>
        <w:t>﴾</w:t>
      </w:r>
      <w:r w:rsidRPr="003D2F59">
        <w:rPr>
          <w:rFonts w:ascii="Traditional Arabic" w:eastAsia="Times New Roman" w:hAnsi="Traditional Arabic" w:cs="Traditional Arabic" w:hint="cs"/>
          <w:color w:val="003399"/>
          <w:sz w:val="50"/>
          <w:szCs w:val="50"/>
          <w:rtl/>
          <w14:ligatures w14:val="none"/>
        </w:rPr>
        <w:t>.</w:t>
      </w:r>
      <w:r w:rsidRPr="00F73AC7">
        <w:rPr>
          <w:rFonts w:ascii="Traditional Arabic" w:eastAsia="Times New Roman" w:hAnsi="Traditional Arabic" w:cs="Traditional Arabic"/>
          <w:color w:val="003399"/>
          <w:sz w:val="50"/>
          <w:szCs w:val="50"/>
          <w:rtl/>
          <w14:ligatures w14:val="none"/>
        </w:rPr>
        <w:t xml:space="preserve"> </w:t>
      </w:r>
      <w:r w:rsidRPr="00F73AC7">
        <w:rPr>
          <w:rFonts w:ascii="Traditional Arabic" w:eastAsia="Times New Roman" w:hAnsi="Traditional Arabic" w:cs="Traditional Arabic"/>
          <w:sz w:val="50"/>
          <w:szCs w:val="50"/>
          <w:rtl/>
          <w14:ligatures w14:val="none"/>
        </w:rPr>
        <w:t>واللُّطف في اللغة</w:t>
      </w:r>
      <w:r w:rsidRPr="00F73AC7">
        <w:rPr>
          <w:rFonts w:ascii="Traditional Arabic" w:eastAsia="Times New Roman" w:hAnsi="Traditional Arabic" w:cs="Traditional Arabic"/>
          <w:sz w:val="50"/>
          <w:szCs w:val="50"/>
          <w14:ligatures w14:val="none"/>
        </w:rPr>
        <w:t> </w:t>
      </w:r>
      <w:r w:rsidRPr="00F73AC7">
        <w:rPr>
          <w:rFonts w:ascii="Traditional Arabic" w:eastAsia="Times New Roman" w:hAnsi="Traditional Arabic" w:cs="Traditional Arabic"/>
          <w:sz w:val="50"/>
          <w:szCs w:val="50"/>
          <w:rtl/>
          <w14:ligatures w14:val="none"/>
        </w:rPr>
        <w:t xml:space="preserve">هو: البرُّ، والحفاوة، والإكرام، والتَّرفُّق، والعلم بدقائق الأمور. </w:t>
      </w:r>
    </w:p>
    <w:p w14:paraId="701EB90A" w14:textId="77777777" w:rsidR="003D2F59" w:rsidRPr="0074229C"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50"/>
          <w:szCs w:val="50"/>
          <w:rtl/>
          <w14:ligatures w14:val="none"/>
        </w:rPr>
      </w:pPr>
      <w:r w:rsidRPr="00F73AC7">
        <w:rPr>
          <w:rFonts w:ascii="Traditional Arabic" w:eastAsia="Times New Roman" w:hAnsi="Traditional Arabic" w:cs="Traditional Arabic"/>
          <w:color w:val="00B050"/>
          <w:sz w:val="50"/>
          <w:szCs w:val="50"/>
          <w:rtl/>
          <w14:ligatures w14:val="none"/>
        </w:rPr>
        <w:t>فإذا اجتمع الرِّفقُ في الفِعل واللُّطف في الإدراك تم معنى اللطيف</w:t>
      </w:r>
      <w:r w:rsidRPr="00F73AC7">
        <w:rPr>
          <w:rFonts w:ascii="Traditional Arabic" w:eastAsia="Times New Roman" w:hAnsi="Traditional Arabic" w:cs="Traditional Arabic"/>
          <w:color w:val="00B050"/>
          <w:sz w:val="50"/>
          <w:szCs w:val="50"/>
          <w14:ligatures w14:val="none"/>
        </w:rPr>
        <w:t>.</w:t>
      </w:r>
      <w:r w:rsidRPr="00F73AC7">
        <w:rPr>
          <w:rFonts w:ascii="Traditional Arabic" w:eastAsia="Times New Roman" w:hAnsi="Traditional Arabic" w:cs="Traditional Arabic" w:hint="cs"/>
          <w:color w:val="00B050"/>
          <w:sz w:val="50"/>
          <w:szCs w:val="50"/>
          <w:rtl/>
          <w14:ligatures w14:val="none"/>
        </w:rPr>
        <w:t xml:space="preserve"> </w:t>
      </w:r>
      <w:r w:rsidRPr="00F73AC7">
        <w:rPr>
          <w:rFonts w:ascii="Traditional Arabic" w:eastAsia="Times New Roman" w:hAnsi="Traditional Arabic" w:cs="Traditional Arabic"/>
          <w:color w:val="00B050"/>
          <w:sz w:val="50"/>
          <w:szCs w:val="50"/>
          <w:rtl/>
          <w14:ligatures w14:val="none"/>
        </w:rPr>
        <w:t>فربُّنا اللَّطيفُ؛</w:t>
      </w:r>
      <w:r w:rsidRPr="00F73AC7">
        <w:rPr>
          <w:rFonts w:ascii="Traditional Arabic" w:eastAsia="Times New Roman" w:hAnsi="Traditional Arabic" w:cs="Traditional Arabic"/>
          <w:color w:val="00B050"/>
          <w:sz w:val="50"/>
          <w:szCs w:val="50"/>
          <w14:ligatures w14:val="none"/>
        </w:rPr>
        <w:t> </w:t>
      </w:r>
      <w:r w:rsidRPr="00F73AC7">
        <w:rPr>
          <w:rFonts w:ascii="Traditional Arabic" w:eastAsia="Times New Roman" w:hAnsi="Traditional Arabic" w:cs="Traditional Arabic"/>
          <w:color w:val="00B050"/>
          <w:sz w:val="50"/>
          <w:szCs w:val="50"/>
          <w:rtl/>
          <w14:ligatures w14:val="none"/>
        </w:rPr>
        <w:t>الذي لا ألطفَ منه، رفيق بعباده؛ لا يُعاجلهم على الذنب، لا تخفى عليه الأشياء؛ وإن دقت ولطف</w:t>
      </w:r>
      <w:r w:rsidRPr="00F73AC7">
        <w:rPr>
          <w:rFonts w:ascii="Traditional Arabic" w:eastAsia="Times New Roman" w:hAnsi="Traditional Arabic" w:cs="Traditional Arabic" w:hint="cs"/>
          <w:color w:val="00B050"/>
          <w:sz w:val="50"/>
          <w:szCs w:val="50"/>
          <w:rtl/>
          <w14:ligatures w14:val="none"/>
        </w:rPr>
        <w:t>ت</w:t>
      </w:r>
      <w:r w:rsidRPr="00F73AC7">
        <w:rPr>
          <w:rFonts w:ascii="Traditional Arabic" w:eastAsia="Times New Roman" w:hAnsi="Traditional Arabic" w:cs="Traditional Arabic"/>
          <w:color w:val="00B050"/>
          <w:sz w:val="50"/>
          <w:szCs w:val="50"/>
          <w:rtl/>
          <w14:ligatures w14:val="none"/>
        </w:rPr>
        <w:t xml:space="preserve"> وتضاءلت</w:t>
      </w:r>
      <w:r w:rsidRPr="00F73AC7">
        <w:rPr>
          <w:rFonts w:ascii="Traditional Arabic" w:eastAsia="Times New Roman" w:hAnsi="Traditional Arabic" w:cs="Traditional Arabic"/>
          <w:color w:val="00B050"/>
          <w:sz w:val="50"/>
          <w:szCs w:val="50"/>
          <w14:ligatures w14:val="none"/>
        </w:rPr>
        <w:t>.</w:t>
      </w:r>
      <w:r w:rsidRPr="00F73AC7">
        <w:rPr>
          <w:rFonts w:ascii="Traditional Arabic" w:eastAsia="Times New Roman" w:hAnsi="Traditional Arabic" w:cs="Traditional Arabic" w:hint="cs"/>
          <w:color w:val="00B050"/>
          <w:sz w:val="50"/>
          <w:szCs w:val="50"/>
          <w:rtl/>
          <w14:ligatures w14:val="none"/>
        </w:rPr>
        <w:t xml:space="preserve"> </w:t>
      </w:r>
    </w:p>
    <w:p w14:paraId="306BDCD6" w14:textId="201F0AF5"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F73AC7">
        <w:rPr>
          <w:rFonts w:ascii="Traditional Arabic" w:eastAsia="Times New Roman" w:hAnsi="Traditional Arabic" w:cs="Traditional Arabic"/>
          <w:sz w:val="50"/>
          <w:szCs w:val="50"/>
          <w:rtl/>
          <w14:ligatures w14:val="none"/>
        </w:rPr>
        <w:t>واللهُ تعالى تَفَضَّلَ على عِبادِه ورَفَقَ بهم من حيث لا يعلمون</w:t>
      </w:r>
      <w:r w:rsidRPr="00F73AC7">
        <w:rPr>
          <w:rFonts w:ascii="Traditional Arabic" w:eastAsia="Times New Roman" w:hAnsi="Traditional Arabic" w:cs="Traditional Arabic"/>
          <w:sz w:val="50"/>
          <w:szCs w:val="50"/>
          <w14:ligatures w14:val="none"/>
        </w:rPr>
        <w:t>:</w:t>
      </w:r>
      <w:r w:rsidR="003D2F59">
        <w:rPr>
          <w:rFonts w:ascii="Traditional Arabic" w:eastAsia="Times New Roman" w:hAnsi="Traditional Arabic" w:cs="Traditional Arabic" w:hint="cs"/>
          <w:sz w:val="50"/>
          <w:szCs w:val="50"/>
          <w:rtl/>
          <w14:ligatures w14:val="none"/>
        </w:rPr>
        <w:t xml:space="preserve"> </w:t>
      </w:r>
      <w:r w:rsidRPr="00F73AC7">
        <w:rPr>
          <w:rFonts w:ascii="Traditional Arabic" w:eastAsia="Times New Roman" w:hAnsi="Traditional Arabic" w:cs="Traditional Arabic"/>
          <w:color w:val="003399"/>
          <w:sz w:val="50"/>
          <w:szCs w:val="50"/>
          <w:rtl/>
          <w14:ligatures w14:val="none"/>
        </w:rPr>
        <w:t>﴿اللَّهُ لَطِيفٌ بِعِبَادِهِ يَرْزُقُ مَنْ يَشَاءُ﴾</w:t>
      </w:r>
      <w:r w:rsidR="003D2F59" w:rsidRPr="003D2F59">
        <w:rPr>
          <w:rFonts w:ascii="Traditional Arabic" w:eastAsia="Times New Roman" w:hAnsi="Traditional Arabic" w:cs="Traditional Arabic" w:hint="cs"/>
          <w:color w:val="003399"/>
          <w:sz w:val="50"/>
          <w:szCs w:val="50"/>
          <w:rtl/>
          <w14:ligatures w14:val="none"/>
        </w:rPr>
        <w:t>.</w:t>
      </w:r>
      <w:r w:rsidRPr="00F73AC7">
        <w:rPr>
          <w:rFonts w:ascii="Traditional Arabic" w:eastAsia="Times New Roman" w:hAnsi="Traditional Arabic" w:cs="Traditional Arabic"/>
          <w:sz w:val="50"/>
          <w:szCs w:val="50"/>
          <w:rtl/>
          <w14:ligatures w14:val="none"/>
        </w:rPr>
        <w:t xml:space="preserve"> وهو الذي رزقهم من حيث لا يحتسبون. </w:t>
      </w:r>
    </w:p>
    <w:p w14:paraId="37099C5B"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F73AC7">
        <w:rPr>
          <w:rFonts w:ascii="Traditional Arabic" w:eastAsia="Times New Roman" w:hAnsi="Traditional Arabic" w:cs="Traditional Arabic"/>
          <w:sz w:val="50"/>
          <w:szCs w:val="50"/>
          <w:rtl/>
          <w14:ligatures w14:val="none"/>
        </w:rPr>
        <w:t>وهو الذي لا تُدِرُكه الحواسُّ، ولا تراه الأبصار</w:t>
      </w:r>
      <w:r w:rsidRPr="00F73AC7">
        <w:rPr>
          <w:rFonts w:ascii="Traditional Arabic" w:eastAsia="Times New Roman" w:hAnsi="Traditional Arabic" w:cs="Traditional Arabic" w:hint="cs"/>
          <w:sz w:val="50"/>
          <w:szCs w:val="50"/>
          <w:rtl/>
          <w14:ligatures w14:val="none"/>
        </w:rPr>
        <w:t>:</w:t>
      </w:r>
      <w:r w:rsidRPr="00F73AC7">
        <w:rPr>
          <w:rFonts w:ascii="Traditional Arabic" w:eastAsia="Times New Roman" w:hAnsi="Traditional Arabic" w:cs="Traditional Arabic"/>
          <w:sz w:val="50"/>
          <w:szCs w:val="50"/>
          <w14:ligatures w14:val="none"/>
        </w:rPr>
        <w:t xml:space="preserve"> </w:t>
      </w:r>
      <w:r w:rsidRPr="00F73AC7">
        <w:rPr>
          <w:rFonts w:ascii="Traditional Arabic" w:eastAsia="Times New Roman" w:hAnsi="Traditional Arabic" w:cs="Traditional Arabic"/>
          <w:color w:val="003399"/>
          <w:sz w:val="50"/>
          <w:szCs w:val="50"/>
          <w:rtl/>
          <w14:ligatures w14:val="none"/>
        </w:rPr>
        <w:t>﴿لَا تُدْرِكُهُ الْأَبْصَارُ وَهُوَ يُدْرِكُ الْأَبْصَارَ وَهُوَ اللَّطِيفُ الْخَبِي</w:t>
      </w:r>
      <w:r w:rsidRPr="00F73AC7">
        <w:rPr>
          <w:rFonts w:ascii="Traditional Arabic" w:eastAsia="Times New Roman" w:hAnsi="Traditional Arabic" w:cs="Traditional Arabic" w:hint="cs"/>
          <w:color w:val="003399"/>
          <w:sz w:val="50"/>
          <w:szCs w:val="50"/>
          <w:rtl/>
          <w14:ligatures w14:val="none"/>
        </w:rPr>
        <w:t>ر</w:t>
      </w:r>
      <w:r w:rsidRPr="00F73AC7">
        <w:rPr>
          <w:rFonts w:ascii="Traditional Arabic" w:eastAsia="Times New Roman" w:hAnsi="Traditional Arabic" w:cs="Traditional Arabic"/>
          <w:color w:val="003399"/>
          <w:sz w:val="50"/>
          <w:szCs w:val="50"/>
          <w:rtl/>
          <w14:ligatures w14:val="none"/>
        </w:rPr>
        <w:t>﴾</w:t>
      </w:r>
      <w:r w:rsidR="003D2F59">
        <w:rPr>
          <w:rFonts w:ascii="Traditional Arabic" w:eastAsia="Times New Roman" w:hAnsi="Traditional Arabic" w:cs="Traditional Arabic" w:hint="cs"/>
          <w:color w:val="003399"/>
          <w:sz w:val="50"/>
          <w:szCs w:val="50"/>
          <w:rtl/>
          <w14:ligatures w14:val="none"/>
        </w:rPr>
        <w:t>.</w:t>
      </w:r>
      <w:r w:rsidRPr="00F73AC7">
        <w:rPr>
          <w:rFonts w:ascii="Traditional Arabic" w:eastAsia="Times New Roman" w:hAnsi="Traditional Arabic" w:cs="Traditional Arabic" w:hint="cs"/>
          <w:sz w:val="50"/>
          <w:szCs w:val="50"/>
          <w:rtl/>
          <w14:ligatures w14:val="none"/>
        </w:rPr>
        <w:t xml:space="preserve"> </w:t>
      </w:r>
    </w:p>
    <w:p w14:paraId="28953663"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3399"/>
          <w:sz w:val="50"/>
          <w:szCs w:val="50"/>
          <w:rtl/>
          <w14:ligatures w14:val="none"/>
        </w:rPr>
      </w:pPr>
      <w:r w:rsidRPr="00F73AC7">
        <w:rPr>
          <w:rFonts w:ascii="Traditional Arabic" w:eastAsia="Times New Roman" w:hAnsi="Traditional Arabic" w:cs="Traditional Arabic"/>
          <w:sz w:val="50"/>
          <w:szCs w:val="50"/>
          <w:rtl/>
          <w14:ligatures w14:val="none"/>
        </w:rPr>
        <w:t>قال قتادةُ في قوله تعالى</w:t>
      </w:r>
      <w:r w:rsidRPr="00F73AC7">
        <w:rPr>
          <w:rFonts w:ascii="Traditional Arabic" w:eastAsia="Times New Roman" w:hAnsi="Traditional Arabic" w:cs="Traditional Arabic"/>
          <w:sz w:val="50"/>
          <w:szCs w:val="50"/>
          <w14:ligatures w14:val="none"/>
        </w:rPr>
        <w:t xml:space="preserve">: </w:t>
      </w:r>
      <w:r w:rsidRPr="00F73AC7">
        <w:rPr>
          <w:rFonts w:ascii="Traditional Arabic" w:eastAsia="Times New Roman" w:hAnsi="Traditional Arabic" w:cs="Traditional Arabic"/>
          <w:color w:val="003399"/>
          <w:sz w:val="50"/>
          <w:szCs w:val="50"/>
          <w:rtl/>
          <w14:ligatures w14:val="none"/>
        </w:rPr>
        <w:t>﴿إِنَّ رَبِّي لَطِيفٌ لِمَا يَشَاءُ﴾</w:t>
      </w:r>
      <w:r w:rsidR="003D2F59" w:rsidRPr="003D2F59">
        <w:rPr>
          <w:rFonts w:ascii="Traditional Arabic" w:eastAsia="Times New Roman" w:hAnsi="Traditional Arabic" w:cs="Traditional Arabic" w:hint="cs"/>
          <w:color w:val="003399"/>
          <w:sz w:val="50"/>
          <w:szCs w:val="50"/>
          <w:rtl/>
          <w14:ligatures w14:val="none"/>
        </w:rPr>
        <w:t>.</w:t>
      </w:r>
      <w:r w:rsidRPr="00F73AC7">
        <w:rPr>
          <w:rFonts w:ascii="Traditional Arabic" w:eastAsia="Times New Roman" w:hAnsi="Traditional Arabic" w:cs="Traditional Arabic"/>
          <w:color w:val="003399"/>
          <w:sz w:val="50"/>
          <w:szCs w:val="50"/>
          <w:rtl/>
          <w14:ligatures w14:val="none"/>
        </w:rPr>
        <w:t xml:space="preserve"> </w:t>
      </w:r>
      <w:r w:rsidRPr="00F73AC7">
        <w:rPr>
          <w:rFonts w:ascii="Traditional Arabic" w:eastAsia="Times New Roman" w:hAnsi="Traditional Arabic" w:cs="Traditional Arabic"/>
          <w:sz w:val="50"/>
          <w:szCs w:val="50"/>
          <w:rtl/>
          <w14:ligatures w14:val="none"/>
        </w:rPr>
        <w:t>(لَطَفَ بِيُوسُفَ، وَصَنَعَ لَهُ حَتَّى أَخْرَجَهُ مِنَ السِّجْنِ، وَجَاءَ بِأَهْلِهِ مِنَ الْبَدْوِ، وَنَزَعَ مِنْ قَلْبِهِ نَزْغَ الشَّيْطَانِ، وَتَحْرِيشَهِ عَلَى إِخْوَتِهِ</w:t>
      </w:r>
      <w:r w:rsidRPr="00F73AC7">
        <w:rPr>
          <w:rFonts w:ascii="Traditional Arabic" w:eastAsia="Times New Roman" w:hAnsi="Traditional Arabic" w:cs="Traditional Arabic" w:hint="cs"/>
          <w:sz w:val="50"/>
          <w:szCs w:val="50"/>
          <w:rtl/>
          <w14:ligatures w14:val="none"/>
        </w:rPr>
        <w:t xml:space="preserve">. </w:t>
      </w:r>
      <w:r w:rsidRPr="00F73AC7">
        <w:rPr>
          <w:rFonts w:ascii="Traditional Arabic" w:eastAsia="Times New Roman" w:hAnsi="Traditional Arabic" w:cs="Traditional Arabic"/>
          <w:sz w:val="50"/>
          <w:szCs w:val="50"/>
          <w:rtl/>
          <w14:ligatures w14:val="none"/>
        </w:rPr>
        <w:t>إنه الكريمُ اللَّطيف؛</w:t>
      </w:r>
      <w:r w:rsidRPr="00F73AC7">
        <w:rPr>
          <w:rFonts w:ascii="Traditional Arabic" w:eastAsia="Times New Roman" w:hAnsi="Traditional Arabic" w:cs="Traditional Arabic"/>
          <w:sz w:val="50"/>
          <w:szCs w:val="50"/>
          <w14:ligatures w14:val="none"/>
        </w:rPr>
        <w:t> </w:t>
      </w:r>
      <w:r w:rsidRPr="00F73AC7">
        <w:rPr>
          <w:rFonts w:ascii="Traditional Arabic" w:eastAsia="Times New Roman" w:hAnsi="Traditional Arabic" w:cs="Traditional Arabic"/>
          <w:sz w:val="50"/>
          <w:szCs w:val="50"/>
          <w:rtl/>
          <w14:ligatures w14:val="none"/>
        </w:rPr>
        <w:t xml:space="preserve">الذي يُوصِلُ </w:t>
      </w:r>
      <w:r w:rsidRPr="00F73AC7">
        <w:rPr>
          <w:rFonts w:ascii="Traditional Arabic" w:eastAsia="Times New Roman" w:hAnsi="Traditional Arabic" w:cs="Traditional Arabic"/>
          <w:sz w:val="50"/>
          <w:szCs w:val="50"/>
          <w:rtl/>
          <w14:ligatures w14:val="none"/>
        </w:rPr>
        <w:lastRenderedPageBreak/>
        <w:t xml:space="preserve">إليك إحسانَه بِلُطْفٍ ورِفْقٍ، وهو أعلم بحالك منك، وألْطَفُ بك من نفسك. فإذا أراد اللطيفُ أنْ يرحَمَك؛ أرسَلَ إلى نفسِك نورَ الإيمان، فيبقى صدرُك مُشرِقًا بنوره، كارِهًا للفواحش والفِتن، مُجْتنِبًا للمعاصي، </w:t>
      </w:r>
      <w:r w:rsidRPr="00F73AC7">
        <w:rPr>
          <w:rFonts w:ascii="Traditional Arabic" w:eastAsia="Times New Roman" w:hAnsi="Traditional Arabic" w:cs="Traditional Arabic"/>
          <w:color w:val="003399"/>
          <w:sz w:val="50"/>
          <w:szCs w:val="50"/>
          <w:rtl/>
          <w14:ligatures w14:val="none"/>
        </w:rPr>
        <w:t>﴿وَهُوَ اللَّطِيفُ الْخَبِيرُ﴾</w:t>
      </w:r>
      <w:r w:rsidRPr="00F73AC7">
        <w:rPr>
          <w:rFonts w:ascii="Traditional Arabic" w:eastAsia="Times New Roman" w:hAnsi="Traditional Arabic" w:cs="Traditional Arabic"/>
          <w:color w:val="003399"/>
          <w:sz w:val="50"/>
          <w:szCs w:val="50"/>
          <w14:ligatures w14:val="none"/>
        </w:rPr>
        <w:t>.</w:t>
      </w:r>
      <w:r w:rsidRPr="00F73AC7">
        <w:rPr>
          <w:rFonts w:ascii="Traditional Arabic" w:eastAsia="Times New Roman" w:hAnsi="Traditional Arabic" w:cs="Traditional Arabic" w:hint="cs"/>
          <w:color w:val="003399"/>
          <w:sz w:val="50"/>
          <w:szCs w:val="50"/>
          <w:rtl/>
          <w14:ligatures w14:val="none"/>
        </w:rPr>
        <w:t xml:space="preserve"> </w:t>
      </w:r>
    </w:p>
    <w:p w14:paraId="03794D41"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3399"/>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وإذا أرد اللطيفُ أنْ ينصُرَكَ</w:t>
      </w:r>
      <w:r w:rsidRPr="00F73AC7">
        <w:rPr>
          <w:rFonts w:ascii="Traditional Arabic" w:eastAsia="Times New Roman" w:hAnsi="Traditional Arabic" w:cs="Traditional Arabic"/>
          <w:sz w:val="50"/>
          <w:szCs w:val="50"/>
          <w:rtl/>
          <w14:ligatures w14:val="none"/>
        </w:rPr>
        <w:t xml:space="preserve">؛ أمَرَ ما لا يكون سببًا في العادة، فكان أعظمَ الأسباب لِنُصْرَتِك؛ إنه </w:t>
      </w:r>
      <w:r w:rsidRPr="00F73AC7">
        <w:rPr>
          <w:rFonts w:ascii="Traditional Arabic" w:eastAsia="Times New Roman" w:hAnsi="Traditional Arabic" w:cs="Traditional Arabic"/>
          <w:color w:val="003399"/>
          <w:sz w:val="50"/>
          <w:szCs w:val="50"/>
          <w:rtl/>
          <w14:ligatures w14:val="none"/>
        </w:rPr>
        <w:t>﴿اللَّطِيفُ الْخَبِيرُ﴾</w:t>
      </w:r>
      <w:r w:rsidR="003D2F59" w:rsidRPr="003D2F59">
        <w:rPr>
          <w:rFonts w:ascii="Traditional Arabic" w:eastAsia="Times New Roman" w:hAnsi="Traditional Arabic" w:cs="Traditional Arabic" w:hint="cs"/>
          <w:color w:val="003399"/>
          <w:sz w:val="50"/>
          <w:szCs w:val="50"/>
          <w:rtl/>
          <w14:ligatures w14:val="none"/>
        </w:rPr>
        <w:t xml:space="preserve">. </w:t>
      </w:r>
    </w:p>
    <w:p w14:paraId="69D0B90A"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وإذا أراد اللطيف أنْ يشفيك</w:t>
      </w:r>
      <w:r w:rsidRPr="00F73AC7">
        <w:rPr>
          <w:rFonts w:ascii="Traditional Arabic" w:eastAsia="Times New Roman" w:hAnsi="Traditional Arabic" w:cs="Traditional Arabic"/>
          <w:sz w:val="50"/>
          <w:szCs w:val="50"/>
          <w:rtl/>
          <w14:ligatures w14:val="none"/>
        </w:rPr>
        <w:t xml:space="preserve">؛ أرسل لك أغرَبَ سبب، وربما أضْعَفَ سبب؛ إنه </w:t>
      </w:r>
      <w:r w:rsidRPr="00F73AC7">
        <w:rPr>
          <w:rFonts w:ascii="Traditional Arabic" w:eastAsia="Times New Roman" w:hAnsi="Traditional Arabic" w:cs="Traditional Arabic"/>
          <w:color w:val="003399"/>
          <w:sz w:val="50"/>
          <w:szCs w:val="50"/>
          <w:rtl/>
          <w14:ligatures w14:val="none"/>
        </w:rPr>
        <w:t>﴿اللَّطِيفُ الْخَبِيرُ﴾</w:t>
      </w:r>
      <w:r w:rsidRPr="00F73AC7">
        <w:rPr>
          <w:rFonts w:ascii="Traditional Arabic" w:eastAsia="Times New Roman" w:hAnsi="Traditional Arabic" w:cs="Traditional Arabic"/>
          <w:color w:val="003399"/>
          <w:sz w:val="50"/>
          <w:szCs w:val="50"/>
          <w14:ligatures w14:val="none"/>
        </w:rPr>
        <w:t>.</w:t>
      </w:r>
      <w:r w:rsidRPr="00F73AC7">
        <w:rPr>
          <w:rFonts w:ascii="Traditional Arabic" w:eastAsia="Times New Roman" w:hAnsi="Traditional Arabic" w:cs="Traditional Arabic" w:hint="cs"/>
          <w:color w:val="003399"/>
          <w:sz w:val="50"/>
          <w:szCs w:val="50"/>
          <w:rtl/>
          <w14:ligatures w14:val="none"/>
        </w:rPr>
        <w:t xml:space="preserve"> </w:t>
      </w:r>
    </w:p>
    <w:p w14:paraId="47AACAFA" w14:textId="77777777" w:rsidR="003D2F59" w:rsidRP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3399"/>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وإذا أراد اللطيفُ أنْ يرزقك؛ يسَّر أُمورًا ربما خفيت عليك،</w:t>
      </w:r>
      <w:r w:rsidRPr="00F73AC7">
        <w:rPr>
          <w:rFonts w:ascii="Traditional Arabic" w:eastAsia="Times New Roman" w:hAnsi="Traditional Arabic" w:cs="Traditional Arabic"/>
          <w:color w:val="C00000"/>
          <w:sz w:val="50"/>
          <w:szCs w:val="50"/>
          <w:rtl/>
          <w14:ligatures w14:val="none"/>
        </w:rPr>
        <w:t xml:space="preserve"> </w:t>
      </w:r>
      <w:r w:rsidRPr="00F73AC7">
        <w:rPr>
          <w:rFonts w:ascii="Traditional Arabic" w:eastAsia="Times New Roman" w:hAnsi="Traditional Arabic" w:cs="Traditional Arabic"/>
          <w:sz w:val="50"/>
          <w:szCs w:val="50"/>
          <w:rtl/>
          <w14:ligatures w14:val="none"/>
        </w:rPr>
        <w:t xml:space="preserve">لكنَّ اللهَ عَلِمَها؛ فقد يُرْسِلُ فقيرًا إليك فتبذل له، فيدعو؛ فتفتح لدعوته أبوابُ السماء، فيُساق الرِّزقُ إليكَ، وأنتَ غَيرُ مُدرِكٍ؛ إنه هو </w:t>
      </w:r>
      <w:r w:rsidRPr="00F73AC7">
        <w:rPr>
          <w:rFonts w:ascii="Traditional Arabic" w:eastAsia="Times New Roman" w:hAnsi="Traditional Arabic" w:cs="Traditional Arabic"/>
          <w:color w:val="003399"/>
          <w:sz w:val="50"/>
          <w:szCs w:val="50"/>
          <w:rtl/>
          <w14:ligatures w14:val="none"/>
        </w:rPr>
        <w:t>﴿اللَّطِيفُ الْخَبِيرُ﴾</w:t>
      </w:r>
      <w:r w:rsidRPr="00F73AC7">
        <w:rPr>
          <w:rFonts w:ascii="Traditional Arabic" w:eastAsia="Times New Roman" w:hAnsi="Traditional Arabic" w:cs="Traditional Arabic"/>
          <w:color w:val="003399"/>
          <w:sz w:val="50"/>
          <w:szCs w:val="50"/>
          <w14:ligatures w14:val="none"/>
        </w:rPr>
        <w:t>.</w:t>
      </w:r>
      <w:r w:rsidRPr="00F73AC7">
        <w:rPr>
          <w:rFonts w:ascii="Traditional Arabic" w:eastAsia="Times New Roman" w:hAnsi="Traditional Arabic" w:cs="Traditional Arabic" w:hint="cs"/>
          <w:color w:val="003399"/>
          <w:sz w:val="50"/>
          <w:szCs w:val="50"/>
          <w:rtl/>
          <w14:ligatures w14:val="none"/>
        </w:rPr>
        <w:t xml:space="preserve"> </w:t>
      </w:r>
    </w:p>
    <w:p w14:paraId="6CD4423B"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3399"/>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لو عَلِمَتَ ما يُدَبِّرُ اللطيفُ لك؛ لاسْتَحْييتَ منه حقَّ الحياء،</w:t>
      </w:r>
      <w:r w:rsidRPr="00F73AC7">
        <w:rPr>
          <w:rFonts w:ascii="Traditional Arabic" w:eastAsia="Times New Roman" w:hAnsi="Traditional Arabic" w:cs="Traditional Arabic"/>
          <w:color w:val="C00000"/>
          <w:sz w:val="50"/>
          <w:szCs w:val="50"/>
          <w:rtl/>
          <w14:ligatures w14:val="none"/>
        </w:rPr>
        <w:t xml:space="preserve"> </w:t>
      </w:r>
      <w:r w:rsidRPr="00F73AC7">
        <w:rPr>
          <w:rFonts w:ascii="Traditional Arabic" w:eastAsia="Times New Roman" w:hAnsi="Traditional Arabic" w:cs="Traditional Arabic"/>
          <w:sz w:val="50"/>
          <w:szCs w:val="50"/>
          <w:rtl/>
          <w14:ligatures w14:val="none"/>
        </w:rPr>
        <w:t xml:space="preserve">فكم من مرضٍ أصابك فأزاله. وكم من مصيبةٍ حَلَّتْ بك فحوَّلها عنك. وكم من دَينٍ قضاه. وكم من هَمٍّ فرَّجه، ليس بحولٍ منك ولا قوة، وإنما بِلُطفٍ منه وكرم. فإذا ألَمَّ بِكَ المرض، وأثقلكَ الدَّين، وحَزِنْتَ على غائب، وخفت على الولد، وأتعبك الفقرُ؛ فتذكَّر أنه هو </w:t>
      </w:r>
      <w:r w:rsidRPr="00F73AC7">
        <w:rPr>
          <w:rFonts w:ascii="Traditional Arabic" w:eastAsia="Times New Roman" w:hAnsi="Traditional Arabic" w:cs="Traditional Arabic"/>
          <w:color w:val="003399"/>
          <w:sz w:val="50"/>
          <w:szCs w:val="50"/>
          <w:rtl/>
          <w14:ligatures w14:val="none"/>
        </w:rPr>
        <w:t>﴿اللَّطِيفُ الْخَبِيرُ﴾</w:t>
      </w:r>
      <w:r w:rsidRPr="00F73AC7">
        <w:rPr>
          <w:rFonts w:ascii="Traditional Arabic" w:eastAsia="Times New Roman" w:hAnsi="Traditional Arabic" w:cs="Traditional Arabic"/>
          <w:color w:val="003399"/>
          <w:sz w:val="50"/>
          <w:szCs w:val="50"/>
          <w14:ligatures w14:val="none"/>
        </w:rPr>
        <w:t>.</w:t>
      </w:r>
      <w:r w:rsidRPr="00F73AC7">
        <w:rPr>
          <w:rFonts w:ascii="Traditional Arabic" w:eastAsia="Times New Roman" w:hAnsi="Traditional Arabic" w:cs="Traditional Arabic" w:hint="cs"/>
          <w:color w:val="003399"/>
          <w:sz w:val="50"/>
          <w:szCs w:val="50"/>
          <w:rtl/>
          <w14:ligatures w14:val="none"/>
        </w:rPr>
        <w:t xml:space="preserve"> </w:t>
      </w:r>
    </w:p>
    <w:p w14:paraId="1149DB0A"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F73AC7">
        <w:rPr>
          <w:rFonts w:ascii="Traditional Arabic" w:eastAsia="Times New Roman" w:hAnsi="Traditional Arabic" w:cs="Traditional Arabic"/>
          <w:b/>
          <w:bCs/>
          <w:color w:val="C00000"/>
          <w:sz w:val="50"/>
          <w:szCs w:val="50"/>
          <w:rtl/>
          <w14:ligatures w14:val="none"/>
        </w:rPr>
        <w:lastRenderedPageBreak/>
        <w:t>ومن لُطْفِ اللهِ بك</w:t>
      </w:r>
      <w:r w:rsidRPr="00F73AC7">
        <w:rPr>
          <w:rFonts w:ascii="Traditional Arabic" w:eastAsia="Times New Roman" w:hAnsi="Traditional Arabic" w:cs="Traditional Arabic"/>
          <w:sz w:val="50"/>
          <w:szCs w:val="50"/>
          <w14:ligatures w14:val="none"/>
        </w:rPr>
        <w:t>:</w:t>
      </w:r>
      <w:r w:rsidRPr="00F73AC7">
        <w:rPr>
          <w:rFonts w:ascii="Traditional Arabic" w:eastAsia="Times New Roman" w:hAnsi="Traditional Arabic" w:cs="Traditional Arabic"/>
          <w:sz w:val="50"/>
          <w:szCs w:val="50"/>
          <w:rtl/>
          <w14:ligatures w14:val="none"/>
        </w:rPr>
        <w:t xml:space="preserve"> أنْ هداك إلى الخير هدايةً لا تخطر ببالك. </w:t>
      </w:r>
    </w:p>
    <w:p w14:paraId="38B8D02D"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ومن لُطْفِه بك؛ أنْ قيَّضَ لك كُلَّ سببٍ يحول بينك وبين المعاصي</w:t>
      </w:r>
      <w:r w:rsidRPr="00F73AC7">
        <w:rPr>
          <w:rFonts w:ascii="Traditional Arabic" w:eastAsia="Times New Roman" w:hAnsi="Traditional Arabic" w:cs="Traditional Arabic"/>
          <w:sz w:val="50"/>
          <w:szCs w:val="50"/>
          <w:rtl/>
          <w14:ligatures w14:val="none"/>
        </w:rPr>
        <w:t>، حتى إنه تعالى إذا عَلِمَ أنَّ الدنيا والمال تقطعك عن طاعته، أو تَحْمِلُكَ على الغفلة عنه، أو على معصية صَرَفَها عنك، وقَدَرَ عليك رِزْقَه، ولهذا قال</w:t>
      </w:r>
      <w:r w:rsidRPr="00F73AC7">
        <w:rPr>
          <w:rFonts w:ascii="Traditional Arabic" w:eastAsia="Times New Roman" w:hAnsi="Traditional Arabic" w:cs="Traditional Arabic" w:hint="cs"/>
          <w:sz w:val="50"/>
          <w:szCs w:val="50"/>
          <w:rtl/>
          <w14:ligatures w14:val="none"/>
        </w:rPr>
        <w:t>:</w:t>
      </w:r>
      <w:r w:rsidRPr="00F73AC7">
        <w:rPr>
          <w:rFonts w:ascii="Traditional Arabic" w:eastAsia="Times New Roman" w:hAnsi="Traditional Arabic" w:cs="Traditional Arabic"/>
          <w:sz w:val="50"/>
          <w:szCs w:val="50"/>
          <w14:ligatures w14:val="none"/>
        </w:rPr>
        <w:t xml:space="preserve"> </w:t>
      </w:r>
      <w:r w:rsidRPr="00F73AC7">
        <w:rPr>
          <w:rFonts w:ascii="Traditional Arabic" w:eastAsia="Times New Roman" w:hAnsi="Traditional Arabic" w:cs="Traditional Arabic"/>
          <w:color w:val="003399"/>
          <w:sz w:val="50"/>
          <w:szCs w:val="50"/>
          <w:rtl/>
          <w14:ligatures w14:val="none"/>
        </w:rPr>
        <w:t>﴿اللَّهُ لَطِيفٌ بِعِبَادِهِ يَرْزُقُ مَنْ يَشَاءُ﴾</w:t>
      </w:r>
      <w:r w:rsidR="003D2F59" w:rsidRPr="0074229C">
        <w:rPr>
          <w:rFonts w:ascii="Traditional Arabic" w:eastAsia="Times New Roman" w:hAnsi="Traditional Arabic" w:cs="Traditional Arabic" w:hint="cs"/>
          <w:color w:val="003399"/>
          <w:sz w:val="50"/>
          <w:szCs w:val="50"/>
          <w:rtl/>
          <w14:ligatures w14:val="none"/>
        </w:rPr>
        <w:t>.</w:t>
      </w:r>
      <w:r w:rsidRPr="00F73AC7">
        <w:rPr>
          <w:rFonts w:ascii="Traditional Arabic" w:eastAsia="Times New Roman" w:hAnsi="Traditional Arabic" w:cs="Traditional Arabic"/>
          <w:color w:val="003399"/>
          <w:sz w:val="50"/>
          <w:szCs w:val="50"/>
          <w:rtl/>
          <w14:ligatures w14:val="none"/>
        </w:rPr>
        <w:t xml:space="preserve"> </w:t>
      </w:r>
    </w:p>
    <w:p w14:paraId="0CB055C5" w14:textId="77777777" w:rsidR="003D2F59" w:rsidRPr="0074229C"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ومِن لُطْفِه بك</w:t>
      </w:r>
      <w:r w:rsidRPr="00F73AC7">
        <w:rPr>
          <w:rFonts w:ascii="Traditional Arabic" w:eastAsia="Times New Roman" w:hAnsi="Traditional Arabic" w:cs="Traditional Arabic"/>
          <w:b/>
          <w:bCs/>
          <w:color w:val="C00000"/>
          <w:sz w:val="50"/>
          <w:szCs w:val="50"/>
          <w14:ligatures w14:val="none"/>
        </w:rPr>
        <w:t>:</w:t>
      </w:r>
      <w:r w:rsidRPr="00F73AC7">
        <w:rPr>
          <w:rFonts w:ascii="Traditional Arabic" w:eastAsia="Times New Roman" w:hAnsi="Traditional Arabic" w:cs="Traditional Arabic"/>
          <w:color w:val="C00000"/>
          <w:sz w:val="50"/>
          <w:szCs w:val="50"/>
          <w:rtl/>
          <w14:ligatures w14:val="none"/>
        </w:rPr>
        <w:t xml:space="preserve"> </w:t>
      </w:r>
      <w:r w:rsidRPr="00F73AC7">
        <w:rPr>
          <w:rFonts w:ascii="Traditional Arabic" w:eastAsia="Times New Roman" w:hAnsi="Traditional Arabic" w:cs="Traditional Arabic"/>
          <w:color w:val="00B050"/>
          <w:sz w:val="50"/>
          <w:szCs w:val="50"/>
          <w:rtl/>
          <w14:ligatures w14:val="none"/>
        </w:rPr>
        <w:t>أنه يرحمك مِن طاعة نفسِكَ الأمارة بالسوء، فيوفقك لِنَهْيِ النفس عن الهوى، ويصرف عنك السوءَ والفحشاءَ، فإذا تعرضْتَ لأسباب الفتنة، وجواذِبِ المعاصي؛ أرسلَ إليكَ بُرهانَ لطفه، فانشرحتْ نفسُك لتركها</w:t>
      </w:r>
      <w:r w:rsidRPr="00F73AC7">
        <w:rPr>
          <w:rFonts w:ascii="Traditional Arabic" w:eastAsia="Times New Roman" w:hAnsi="Traditional Arabic" w:cs="Traditional Arabic"/>
          <w:color w:val="00B050"/>
          <w:sz w:val="50"/>
          <w:szCs w:val="50"/>
          <w14:ligatures w14:val="none"/>
        </w:rPr>
        <w:t>.</w:t>
      </w:r>
      <w:r w:rsidRPr="00F73AC7">
        <w:rPr>
          <w:rFonts w:ascii="Traditional Arabic" w:eastAsia="Times New Roman" w:hAnsi="Traditional Arabic" w:cs="Traditional Arabic" w:hint="cs"/>
          <w:color w:val="00B050"/>
          <w:sz w:val="50"/>
          <w:szCs w:val="50"/>
          <w:rtl/>
          <w14:ligatures w14:val="none"/>
        </w:rPr>
        <w:t xml:space="preserve"> </w:t>
      </w:r>
    </w:p>
    <w:p w14:paraId="24CA6F8C"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3399"/>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ومِن لُطْفِه بك</w:t>
      </w:r>
      <w:r w:rsidRPr="00F73AC7">
        <w:rPr>
          <w:rFonts w:ascii="Traditional Arabic" w:eastAsia="Times New Roman" w:hAnsi="Traditional Arabic" w:cs="Traditional Arabic"/>
          <w:sz w:val="50"/>
          <w:szCs w:val="50"/>
          <w14:ligatures w14:val="none"/>
        </w:rPr>
        <w:t>:</w:t>
      </w:r>
      <w:r w:rsidRPr="00F73AC7">
        <w:rPr>
          <w:rFonts w:ascii="Traditional Arabic" w:eastAsia="Times New Roman" w:hAnsi="Traditional Arabic" w:cs="Traditional Arabic"/>
          <w:sz w:val="50"/>
          <w:szCs w:val="50"/>
          <w:rtl/>
          <w14:ligatures w14:val="none"/>
        </w:rPr>
        <w:t xml:space="preserve"> </w:t>
      </w:r>
      <w:r w:rsidRPr="00F73AC7">
        <w:rPr>
          <w:rFonts w:ascii="Traditional Arabic" w:eastAsia="Times New Roman" w:hAnsi="Traditional Arabic" w:cs="Traditional Arabic"/>
          <w:color w:val="00B0F0"/>
          <w:sz w:val="50"/>
          <w:szCs w:val="50"/>
          <w:rtl/>
          <w14:ligatures w14:val="none"/>
        </w:rPr>
        <w:t>أنه يُقَدِّرُ عليك أنواعَ المصائب والابتلاء بالأمر والنهي الشاق؛ رحمةً بك ولُطفًا؛ لِتُساقَ إلى كمالك في الدنيا، وكمالِ نعيمك في الآخرة</w:t>
      </w:r>
      <w:r w:rsidRPr="00F73AC7">
        <w:rPr>
          <w:rFonts w:ascii="Traditional Arabic" w:eastAsia="Times New Roman" w:hAnsi="Traditional Arabic" w:cs="Traditional Arabic"/>
          <w:color w:val="00B0F0"/>
          <w:sz w:val="50"/>
          <w:szCs w:val="50"/>
          <w14:ligatures w14:val="none"/>
        </w:rPr>
        <w:t>:</w:t>
      </w:r>
      <w:r w:rsidR="003D2F59">
        <w:rPr>
          <w:rFonts w:ascii="Traditional Arabic" w:eastAsia="Times New Roman" w:hAnsi="Traditional Arabic" w:cs="Traditional Arabic" w:hint="cs"/>
          <w:sz w:val="50"/>
          <w:szCs w:val="50"/>
          <w:rtl/>
          <w14:ligatures w14:val="none"/>
        </w:rPr>
        <w:t xml:space="preserve"> </w:t>
      </w:r>
      <w:r w:rsidRPr="00F73AC7">
        <w:rPr>
          <w:rFonts w:ascii="Traditional Arabic" w:eastAsia="Times New Roman" w:hAnsi="Traditional Arabic" w:cs="Traditional Arabic"/>
          <w:color w:val="003399"/>
          <w:sz w:val="50"/>
          <w:szCs w:val="50"/>
          <w:rtl/>
          <w14:ligatures w14:val="none"/>
        </w:rPr>
        <w:t>﴿وَعَسَى أَنْ تَكْرَهُوا شَيْئًا وَهُوَ خَيْرٌ لَكُمْ وَعَسَى أَنْ تُحِبُّوا شَيْئًا وَهُوَ شَرٌّ لَكُمْ وَاللَّهُ يَعْلَمُ وَأَنْتُمْ لَا تَعْلَمُونَ﴾</w:t>
      </w:r>
      <w:r w:rsidR="003D2F59">
        <w:rPr>
          <w:rFonts w:ascii="Traditional Arabic" w:eastAsia="Times New Roman" w:hAnsi="Traditional Arabic" w:cs="Traditional Arabic" w:hint="cs"/>
          <w:color w:val="003399"/>
          <w:sz w:val="50"/>
          <w:szCs w:val="50"/>
          <w:rtl/>
          <w14:ligatures w14:val="none"/>
        </w:rPr>
        <w:t xml:space="preserve">. </w:t>
      </w:r>
    </w:p>
    <w:p w14:paraId="7C5FDA52" w14:textId="77777777" w:rsidR="003D2F59" w:rsidRPr="0074229C"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ومن لَطِيفِ لُطْفِه بك</w:t>
      </w:r>
      <w:r w:rsidRPr="00F73AC7">
        <w:rPr>
          <w:rFonts w:ascii="Traditional Arabic" w:eastAsia="Times New Roman" w:hAnsi="Traditional Arabic" w:cs="Traditional Arabic" w:hint="cs"/>
          <w:b/>
          <w:bCs/>
          <w:color w:val="C00000"/>
          <w:sz w:val="50"/>
          <w:szCs w:val="50"/>
          <w:rtl/>
          <w14:ligatures w14:val="none"/>
        </w:rPr>
        <w:t>:</w:t>
      </w:r>
      <w:r w:rsidRPr="00F73AC7">
        <w:rPr>
          <w:rFonts w:ascii="Traditional Arabic" w:eastAsia="Times New Roman" w:hAnsi="Traditional Arabic" w:cs="Traditional Arabic"/>
          <w:color w:val="C00000"/>
          <w:sz w:val="50"/>
          <w:szCs w:val="50"/>
          <w14:ligatures w14:val="none"/>
        </w:rPr>
        <w:t> </w:t>
      </w:r>
      <w:r w:rsidRPr="00F73AC7">
        <w:rPr>
          <w:rFonts w:ascii="Traditional Arabic" w:eastAsia="Times New Roman" w:hAnsi="Traditional Arabic" w:cs="Traditional Arabic"/>
          <w:color w:val="00B050"/>
          <w:sz w:val="50"/>
          <w:szCs w:val="50"/>
          <w:rtl/>
          <w14:ligatures w14:val="none"/>
        </w:rPr>
        <w:t>أنْ أذاقك حلاوةَ بعضِ الطاعات؛ فَتَنْجَذِبَ إليها وترغَبَ فيها، وتَصِير لك عادة، وتُقَوِّيكَ بعد ذلك على طاعاتٍ أجلَّ منها وأعلى</w:t>
      </w:r>
      <w:r w:rsidRPr="00F73AC7">
        <w:rPr>
          <w:rFonts w:ascii="Traditional Arabic" w:eastAsia="Times New Roman" w:hAnsi="Traditional Arabic" w:cs="Traditional Arabic"/>
          <w:color w:val="00B050"/>
          <w:sz w:val="50"/>
          <w:szCs w:val="50"/>
          <w14:ligatures w14:val="none"/>
        </w:rPr>
        <w:t>.</w:t>
      </w:r>
      <w:r w:rsidRPr="00F73AC7">
        <w:rPr>
          <w:rFonts w:ascii="Traditional Arabic" w:eastAsia="Times New Roman" w:hAnsi="Traditional Arabic" w:cs="Traditional Arabic" w:hint="cs"/>
          <w:color w:val="00B050"/>
          <w:sz w:val="50"/>
          <w:szCs w:val="50"/>
          <w:rtl/>
          <w14:ligatures w14:val="none"/>
        </w:rPr>
        <w:t xml:space="preserve"> </w:t>
      </w:r>
    </w:p>
    <w:p w14:paraId="4715FDE1" w14:textId="77777777" w:rsidR="003D2F59" w:rsidRPr="0074229C"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B0F0"/>
          <w:sz w:val="50"/>
          <w:szCs w:val="50"/>
          <w:rtl/>
          <w14:ligatures w14:val="none"/>
        </w:rPr>
      </w:pPr>
      <w:r w:rsidRPr="00F73AC7">
        <w:rPr>
          <w:rFonts w:ascii="Traditional Arabic" w:eastAsia="Times New Roman" w:hAnsi="Traditional Arabic" w:cs="Traditional Arabic"/>
          <w:b/>
          <w:bCs/>
          <w:color w:val="C00000"/>
          <w:sz w:val="50"/>
          <w:szCs w:val="50"/>
          <w:rtl/>
          <w14:ligatures w14:val="none"/>
        </w:rPr>
        <w:lastRenderedPageBreak/>
        <w:t>ومِن لُطفه بك</w:t>
      </w:r>
      <w:r w:rsidRPr="00F73AC7">
        <w:rPr>
          <w:rFonts w:ascii="Traditional Arabic" w:eastAsia="Times New Roman" w:hAnsi="Traditional Arabic" w:cs="Traditional Arabic"/>
          <w:sz w:val="50"/>
          <w:szCs w:val="50"/>
          <w14:ligatures w14:val="none"/>
        </w:rPr>
        <w:t>:</w:t>
      </w:r>
      <w:r w:rsidRPr="00F73AC7">
        <w:rPr>
          <w:rFonts w:ascii="Traditional Arabic" w:eastAsia="Times New Roman" w:hAnsi="Traditional Arabic" w:cs="Traditional Arabic"/>
          <w:sz w:val="50"/>
          <w:szCs w:val="50"/>
          <w:rtl/>
          <w14:ligatures w14:val="none"/>
        </w:rPr>
        <w:t xml:space="preserve"> </w:t>
      </w:r>
      <w:r w:rsidRPr="00F73AC7">
        <w:rPr>
          <w:rFonts w:ascii="Traditional Arabic" w:eastAsia="Times New Roman" w:hAnsi="Traditional Arabic" w:cs="Traditional Arabic"/>
          <w:color w:val="00B0F0"/>
          <w:sz w:val="50"/>
          <w:szCs w:val="50"/>
          <w:rtl/>
          <w14:ligatures w14:val="none"/>
        </w:rPr>
        <w:t>أنْ نشأتَ بين أبَوَين صالِحَين، وأقارِبَ أتقياء، أو في بلدِ صلاحٍ، أو وفَّقكَ لِصُحبَةِ أهل الخير، أو لتربية العُلماء الرَّبَّانيين؛ فإنَّ هذا مِن أعظم لُطفه بك</w:t>
      </w:r>
      <w:r w:rsidRPr="00F73AC7">
        <w:rPr>
          <w:rFonts w:ascii="Traditional Arabic" w:eastAsia="Times New Roman" w:hAnsi="Traditional Arabic" w:cs="Traditional Arabic"/>
          <w:color w:val="00B0F0"/>
          <w:sz w:val="50"/>
          <w:szCs w:val="50"/>
          <w14:ligatures w14:val="none"/>
        </w:rPr>
        <w:t>.</w:t>
      </w:r>
      <w:r w:rsidRPr="00F73AC7">
        <w:rPr>
          <w:rFonts w:ascii="Traditional Arabic" w:eastAsia="Times New Roman" w:hAnsi="Traditional Arabic" w:cs="Traditional Arabic" w:hint="cs"/>
          <w:color w:val="00B0F0"/>
          <w:sz w:val="50"/>
          <w:szCs w:val="50"/>
          <w:rtl/>
          <w14:ligatures w14:val="none"/>
        </w:rPr>
        <w:t xml:space="preserve"> </w:t>
      </w:r>
    </w:p>
    <w:p w14:paraId="3CBDD524" w14:textId="5035742A" w:rsidR="00F73AC7" w:rsidRPr="0074229C"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7030A0"/>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ومِن لطف الله بك</w:t>
      </w:r>
      <w:r w:rsidR="003D2F59" w:rsidRPr="003D2F59">
        <w:rPr>
          <w:rFonts w:ascii="Traditional Arabic" w:eastAsia="Times New Roman" w:hAnsi="Traditional Arabic" w:cs="Traditional Arabic" w:hint="cs"/>
          <w:b/>
          <w:bCs/>
          <w:color w:val="C00000"/>
          <w:sz w:val="50"/>
          <w:szCs w:val="50"/>
          <w:rtl/>
          <w14:ligatures w14:val="none"/>
        </w:rPr>
        <w:t>:</w:t>
      </w:r>
      <w:r w:rsidR="003D2F59" w:rsidRPr="003D2F59">
        <w:rPr>
          <w:rFonts w:ascii="Traditional Arabic" w:eastAsia="Times New Roman" w:hAnsi="Traditional Arabic" w:cs="Traditional Arabic"/>
          <w:color w:val="C00000"/>
          <w:sz w:val="50"/>
          <w:szCs w:val="50"/>
          <w:rtl/>
          <w14:ligatures w14:val="none"/>
        </w:rPr>
        <w:t xml:space="preserve"> </w:t>
      </w:r>
      <w:r w:rsidRPr="00F73AC7">
        <w:rPr>
          <w:rFonts w:ascii="Traditional Arabic" w:eastAsia="Times New Roman" w:hAnsi="Traditional Arabic" w:cs="Traditional Arabic"/>
          <w:color w:val="7030A0"/>
          <w:sz w:val="50"/>
          <w:szCs w:val="50"/>
          <w:rtl/>
          <w14:ligatures w14:val="none"/>
        </w:rPr>
        <w:t>أنْ جعلَ رزقكَ حلالًا وقَنَّعَكَ به، ولم يشغَلْكَ عَمَّا خُلِقْتَ له من العبادة والعلم والعمل، وربما طمحت نفسُك - لسببٍ من الأسباب الدنيوية التي تظنُّ فيها إدراكَ بغيتِك - فيَعْلَمُ اللهُ تعالى أنها تَضُرُّكَ وتَصُدُّك عَمَّا ينفعك؛ فيحولَ بينَك وبينها، فتظلُّ كارهًا ولم تدرِ أنَّ ربَّكَ قد لَطَفَ بِكَ؛ حيث أبقى لكَ الأمرَ النافع، وصرفَ عنك الأمرَ الضَّار، ولهذا كان الرِّضا بالقضاء من أعلى المنازل</w:t>
      </w:r>
      <w:r w:rsidRPr="00F73AC7">
        <w:rPr>
          <w:rFonts w:ascii="Traditional Arabic" w:eastAsia="Times New Roman" w:hAnsi="Traditional Arabic" w:cs="Traditional Arabic"/>
          <w:color w:val="7030A0"/>
          <w:sz w:val="50"/>
          <w:szCs w:val="50"/>
          <w14:ligatures w14:val="none"/>
        </w:rPr>
        <w:t>.</w:t>
      </w:r>
    </w:p>
    <w:p w14:paraId="453FBE93" w14:textId="425C2361" w:rsidR="003D2F59" w:rsidRPr="00F73AC7" w:rsidRDefault="003D2F59" w:rsidP="003D2F59">
      <w:pPr>
        <w:shd w:val="clear" w:color="auto" w:fill="FFFFFF"/>
        <w:spacing w:before="100" w:beforeAutospacing="1" w:after="100" w:afterAutospacing="1" w:line="240" w:lineRule="auto"/>
        <w:jc w:val="center"/>
        <w:rPr>
          <w:rFonts w:ascii="Traditional Arabic" w:eastAsia="Times New Roman" w:hAnsi="Traditional Arabic" w:cs="Traditional Arabic"/>
          <w:color w:val="FF0000"/>
          <w:sz w:val="50"/>
          <w:szCs w:val="50"/>
          <w:rtl/>
          <w14:ligatures w14:val="none"/>
        </w:rPr>
      </w:pPr>
      <w:r w:rsidRPr="003D2F59">
        <w:rPr>
          <w:rFonts w:ascii="Traditional Arabic" w:eastAsia="Times New Roman" w:hAnsi="Traditional Arabic" w:cs="Traditional Arabic" w:hint="cs"/>
          <w:color w:val="FF0000"/>
          <w:sz w:val="50"/>
          <w:szCs w:val="50"/>
          <w:rtl/>
          <w14:ligatures w14:val="none"/>
        </w:rPr>
        <w:t>****    ****</w:t>
      </w:r>
    </w:p>
    <w:p w14:paraId="6BE18BB2" w14:textId="77777777" w:rsidR="003D2F59" w:rsidRPr="003D2F59" w:rsidRDefault="00F73AC7" w:rsidP="003D2F59">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FF0000"/>
          <w:sz w:val="54"/>
          <w:szCs w:val="54"/>
          <w:rtl/>
          <w14:ligatures w14:val="none"/>
        </w:rPr>
      </w:pPr>
      <w:r w:rsidRPr="00F73AC7">
        <w:rPr>
          <w:rFonts w:ascii="Traditional Arabic" w:eastAsia="Times New Roman" w:hAnsi="Traditional Arabic" w:cs="Traditional Arabic"/>
          <w:b/>
          <w:bCs/>
          <w:color w:val="FF0000"/>
          <w:sz w:val="54"/>
          <w:szCs w:val="54"/>
          <w:rtl/>
          <w14:ligatures w14:val="none"/>
        </w:rPr>
        <w:t>الخطبة الثانية</w:t>
      </w:r>
    </w:p>
    <w:p w14:paraId="69F8CD6E"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FF0000"/>
          <w:sz w:val="50"/>
          <w:szCs w:val="50"/>
          <w:rtl/>
          <w14:ligatures w14:val="none"/>
        </w:rPr>
      </w:pPr>
      <w:r w:rsidRPr="00F73AC7">
        <w:rPr>
          <w:rFonts w:ascii="Traditional Arabic" w:eastAsia="Times New Roman" w:hAnsi="Traditional Arabic" w:cs="Traditional Arabic" w:hint="cs"/>
          <w:sz w:val="54"/>
          <w:szCs w:val="54"/>
          <w:rtl/>
          <w14:ligatures w14:val="none"/>
        </w:rPr>
        <w:t xml:space="preserve"> </w:t>
      </w:r>
      <w:r w:rsidRPr="00F73AC7">
        <w:rPr>
          <w:rFonts w:ascii="Traditional Arabic" w:eastAsia="Times New Roman" w:hAnsi="Traditional Arabic" w:cs="Traditional Arabic"/>
          <w:b/>
          <w:bCs/>
          <w:color w:val="FF0000"/>
          <w:sz w:val="50"/>
          <w:szCs w:val="50"/>
          <w:rtl/>
          <w14:ligatures w14:val="none"/>
        </w:rPr>
        <w:t>الحمد لله...</w:t>
      </w:r>
      <w:r w:rsidRPr="00F73AC7">
        <w:rPr>
          <w:rFonts w:ascii="Traditional Arabic" w:eastAsia="Times New Roman" w:hAnsi="Traditional Arabic" w:cs="Traditional Arabic"/>
          <w:color w:val="FF0000"/>
          <w:sz w:val="50"/>
          <w:szCs w:val="50"/>
          <w:rtl/>
          <w14:ligatures w14:val="none"/>
        </w:rPr>
        <w:t xml:space="preserve"> </w:t>
      </w:r>
    </w:p>
    <w:p w14:paraId="0ED6A2E6"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 xml:space="preserve">أخي </w:t>
      </w:r>
      <w:r w:rsidRPr="00F73AC7">
        <w:rPr>
          <w:rFonts w:ascii="Traditional Arabic" w:eastAsia="Times New Roman" w:hAnsi="Traditional Arabic" w:cs="Traditional Arabic" w:hint="cs"/>
          <w:b/>
          <w:bCs/>
          <w:color w:val="C00000"/>
          <w:sz w:val="50"/>
          <w:szCs w:val="50"/>
          <w:rtl/>
          <w14:ligatures w14:val="none"/>
        </w:rPr>
        <w:t xml:space="preserve">المسلم </w:t>
      </w:r>
      <w:r w:rsidRPr="00F73AC7">
        <w:rPr>
          <w:rFonts w:ascii="Traditional Arabic" w:eastAsia="Times New Roman" w:hAnsi="Traditional Arabic" w:cs="Traditional Arabic"/>
          <w:b/>
          <w:bCs/>
          <w:color w:val="C00000"/>
          <w:sz w:val="50"/>
          <w:szCs w:val="50"/>
          <w:rtl/>
          <w14:ligatures w14:val="none"/>
        </w:rPr>
        <w:t>ومن لُطفِ اللهِ بكَ</w:t>
      </w:r>
      <w:r w:rsidRPr="00F73AC7">
        <w:rPr>
          <w:rFonts w:ascii="Traditional Arabic" w:eastAsia="Times New Roman" w:hAnsi="Traditional Arabic" w:cs="Traditional Arabic" w:hint="cs"/>
          <w:b/>
          <w:bCs/>
          <w:color w:val="00B050"/>
          <w:sz w:val="50"/>
          <w:szCs w:val="50"/>
          <w:rtl/>
          <w14:ligatures w14:val="none"/>
        </w:rPr>
        <w:t>:</w:t>
      </w:r>
      <w:r w:rsidRPr="00F73AC7">
        <w:rPr>
          <w:rFonts w:ascii="Traditional Arabic" w:eastAsia="Times New Roman" w:hAnsi="Traditional Arabic" w:cs="Traditional Arabic"/>
          <w:color w:val="00B050"/>
          <w:sz w:val="50"/>
          <w:szCs w:val="50"/>
          <w14:ligatures w14:val="none"/>
        </w:rPr>
        <w:t xml:space="preserve"> </w:t>
      </w:r>
      <w:r w:rsidRPr="00F73AC7">
        <w:rPr>
          <w:rFonts w:ascii="Traditional Arabic" w:eastAsia="Times New Roman" w:hAnsi="Traditional Arabic" w:cs="Traditional Arabic"/>
          <w:color w:val="00B050"/>
          <w:sz w:val="50"/>
          <w:szCs w:val="50"/>
          <w:rtl/>
          <w14:ligatures w14:val="none"/>
        </w:rPr>
        <w:t xml:space="preserve">أن أعطاك من الأولاد والأموال ما تقرُّ به عينُك في الدنيا، ثم يبتليك ببعض ذلك، ويأخذه ويُثِيبكَ عليه الأجرَ العظيم إذا صبرتَ واحتسبتَ، فنِعْمَةُ اللهِ عليك بأخْذِه أعظمُ من </w:t>
      </w:r>
      <w:r w:rsidRPr="00F73AC7">
        <w:rPr>
          <w:rFonts w:ascii="Traditional Arabic" w:eastAsia="Times New Roman" w:hAnsi="Traditional Arabic" w:cs="Traditional Arabic"/>
          <w:color w:val="00B050"/>
          <w:sz w:val="50"/>
          <w:szCs w:val="50"/>
          <w:rtl/>
          <w14:ligatures w14:val="none"/>
        </w:rPr>
        <w:lastRenderedPageBreak/>
        <w:t>نِعمتِه عليك في وجوده، فهذا من عظيم لُطْفِ اللهِ بك؛ إذْ قيَّضَ لك أسبابًا أعاضك ع</w:t>
      </w:r>
      <w:r w:rsidRPr="00F73AC7">
        <w:rPr>
          <w:rFonts w:ascii="Traditional Arabic" w:eastAsia="Times New Roman" w:hAnsi="Traditional Arabic" w:cs="Traditional Arabic" w:hint="cs"/>
          <w:color w:val="00B050"/>
          <w:sz w:val="50"/>
          <w:szCs w:val="50"/>
          <w:rtl/>
          <w14:ligatures w14:val="none"/>
        </w:rPr>
        <w:t>ن</w:t>
      </w:r>
      <w:r w:rsidRPr="00F73AC7">
        <w:rPr>
          <w:rFonts w:ascii="Traditional Arabic" w:eastAsia="Times New Roman" w:hAnsi="Traditional Arabic" w:cs="Traditional Arabic"/>
          <w:color w:val="00B050"/>
          <w:sz w:val="50"/>
          <w:szCs w:val="50"/>
          <w:rtl/>
          <w14:ligatures w14:val="none"/>
        </w:rPr>
        <w:t>ها الثوابَ الجزيل، والأجرَ الجميل</w:t>
      </w:r>
      <w:r w:rsidRPr="00F73AC7">
        <w:rPr>
          <w:rFonts w:ascii="Traditional Arabic" w:eastAsia="Times New Roman" w:hAnsi="Traditional Arabic" w:cs="Traditional Arabic"/>
          <w:color w:val="00B050"/>
          <w:sz w:val="50"/>
          <w:szCs w:val="50"/>
          <w14:ligatures w14:val="none"/>
        </w:rPr>
        <w:t>.</w:t>
      </w:r>
      <w:r w:rsidRPr="00F73AC7">
        <w:rPr>
          <w:rFonts w:ascii="Traditional Arabic" w:eastAsia="Times New Roman" w:hAnsi="Traditional Arabic" w:cs="Traditional Arabic" w:hint="cs"/>
          <w:color w:val="00B050"/>
          <w:sz w:val="50"/>
          <w:szCs w:val="50"/>
          <w:rtl/>
          <w14:ligatures w14:val="none"/>
        </w:rPr>
        <w:t xml:space="preserve"> </w:t>
      </w:r>
    </w:p>
    <w:p w14:paraId="4CF286A2" w14:textId="77777777" w:rsidR="003D2F59"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ومن لُطف الله بك</w:t>
      </w:r>
      <w:r w:rsidR="003D2F59" w:rsidRPr="003D2F59">
        <w:rPr>
          <w:rFonts w:ascii="Traditional Arabic" w:eastAsia="Times New Roman" w:hAnsi="Traditional Arabic" w:cs="Traditional Arabic" w:hint="cs"/>
          <w:b/>
          <w:bCs/>
          <w:color w:val="C00000"/>
          <w:sz w:val="50"/>
          <w:szCs w:val="50"/>
          <w:rtl/>
          <w14:ligatures w14:val="none"/>
        </w:rPr>
        <w:t>:</w:t>
      </w:r>
      <w:r w:rsidR="003D2F59" w:rsidRPr="003D2F59">
        <w:rPr>
          <w:rFonts w:ascii="Traditional Arabic" w:eastAsia="Times New Roman" w:hAnsi="Traditional Arabic" w:cs="Traditional Arabic" w:hint="cs"/>
          <w:color w:val="C00000"/>
          <w:sz w:val="50"/>
          <w:szCs w:val="50"/>
          <w:rtl/>
          <w14:ligatures w14:val="none"/>
        </w:rPr>
        <w:t xml:space="preserve"> </w:t>
      </w:r>
      <w:r w:rsidRPr="00F73AC7">
        <w:rPr>
          <w:rFonts w:ascii="Traditional Arabic" w:eastAsia="Times New Roman" w:hAnsi="Traditional Arabic" w:cs="Traditional Arabic"/>
          <w:sz w:val="50"/>
          <w:szCs w:val="50"/>
          <w:rtl/>
          <w14:ligatures w14:val="none"/>
        </w:rPr>
        <w:t>أنِ ابتلاكَ ببعضِ المصائب، ووفَّقَكَ للصبر عليها، وأنالَكَ درجاتٍ عالية لا تُدركها بعملك، وقد يُشدِّد عليك الابتلاء، ثم يوجِدُ في قلبك حلاوةَ رُوحِ الرجاء، وتأميلَ الرحمة، وكشفَ الضُّر، فيُخَفِّف ألَمَك، وتَنْشَطُ نفسُك، فمِنْ لُطْفِ الله بالمؤمنين: أنْ جَعَلَ في قلوبهم احتسابَ الأجر؛ فخفَّت مصائبُهم، وهان ما يَلْقَون من المَشاقِّ في حصول مرضاته</w:t>
      </w:r>
      <w:r w:rsidRPr="00F73AC7">
        <w:rPr>
          <w:rFonts w:ascii="Traditional Arabic" w:eastAsia="Times New Roman" w:hAnsi="Traditional Arabic" w:cs="Traditional Arabic"/>
          <w:sz w:val="50"/>
          <w:szCs w:val="50"/>
          <w14:ligatures w14:val="none"/>
        </w:rPr>
        <w:t>.</w:t>
      </w:r>
      <w:r w:rsidRPr="00F73AC7">
        <w:rPr>
          <w:rFonts w:ascii="Traditional Arabic" w:eastAsia="Times New Roman" w:hAnsi="Traditional Arabic" w:cs="Traditional Arabic" w:hint="cs"/>
          <w:sz w:val="50"/>
          <w:szCs w:val="50"/>
          <w:rtl/>
          <w14:ligatures w14:val="none"/>
        </w:rPr>
        <w:t xml:space="preserve"> </w:t>
      </w:r>
    </w:p>
    <w:p w14:paraId="4BCB2C42" w14:textId="77777777" w:rsidR="0074229C"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ومن لُطْفِ الله بعبده المؤمِنِ الضَّعيف</w:t>
      </w:r>
      <w:r w:rsidRPr="00F73AC7">
        <w:rPr>
          <w:rFonts w:ascii="Traditional Arabic" w:eastAsia="Times New Roman" w:hAnsi="Traditional Arabic" w:cs="Traditional Arabic"/>
          <w:b/>
          <w:bCs/>
          <w:color w:val="C00000"/>
          <w:sz w:val="50"/>
          <w:szCs w:val="50"/>
          <w14:ligatures w14:val="none"/>
        </w:rPr>
        <w:t>:</w:t>
      </w:r>
      <w:r w:rsidRPr="00F73AC7">
        <w:rPr>
          <w:rFonts w:ascii="Traditional Arabic" w:eastAsia="Times New Roman" w:hAnsi="Traditional Arabic" w:cs="Traditional Arabic"/>
          <w:b/>
          <w:bCs/>
          <w:color w:val="C00000"/>
          <w:sz w:val="50"/>
          <w:szCs w:val="50"/>
          <w:rtl/>
          <w14:ligatures w14:val="none"/>
        </w:rPr>
        <w:t xml:space="preserve"> </w:t>
      </w:r>
      <w:r w:rsidRPr="00F73AC7">
        <w:rPr>
          <w:rFonts w:ascii="Traditional Arabic" w:eastAsia="Times New Roman" w:hAnsi="Traditional Arabic" w:cs="Traditional Arabic"/>
          <w:color w:val="00B050"/>
          <w:sz w:val="50"/>
          <w:szCs w:val="50"/>
          <w:rtl/>
          <w14:ligatures w14:val="none"/>
        </w:rPr>
        <w:t>أنْ يُعافِيَه من أسباب الابتلاء التي تُضْعِفُ إيمانَه، وتُنْقِصُ يقينَه. كما أنَّ من لُطفه بالمؤمن القوي: تهيئةَ أسبابِ الابتلاء والامتحان ويُعِينه عليها، ويَحْمِلها عنه ويزداد بذلك إيمانُه، ويعظم أجرُه. فسبحان اللطيفِ في ابتلائه وعافيته، وعطائه ومَنْعِه</w:t>
      </w:r>
      <w:r w:rsidRPr="00F73AC7">
        <w:rPr>
          <w:rFonts w:ascii="Traditional Arabic" w:eastAsia="Times New Roman" w:hAnsi="Traditional Arabic" w:cs="Traditional Arabic"/>
          <w:color w:val="00B050"/>
          <w:sz w:val="50"/>
          <w:szCs w:val="50"/>
          <w14:ligatures w14:val="none"/>
        </w:rPr>
        <w:t>!</w:t>
      </w:r>
      <w:r w:rsidRPr="00F73AC7">
        <w:rPr>
          <w:rFonts w:ascii="Traditional Arabic" w:eastAsia="Times New Roman" w:hAnsi="Traditional Arabic" w:cs="Traditional Arabic" w:hint="cs"/>
          <w:color w:val="00B050"/>
          <w:sz w:val="50"/>
          <w:szCs w:val="50"/>
          <w:rtl/>
          <w14:ligatures w14:val="none"/>
        </w:rPr>
        <w:t xml:space="preserve"> </w:t>
      </w:r>
      <w:r w:rsidRPr="00F73AC7">
        <w:rPr>
          <w:rFonts w:ascii="Traditional Arabic" w:eastAsia="Times New Roman" w:hAnsi="Traditional Arabic" w:cs="Traditional Arabic"/>
          <w:b/>
          <w:bCs/>
          <w:color w:val="C00000"/>
          <w:sz w:val="50"/>
          <w:szCs w:val="50"/>
          <w:rtl/>
          <w14:ligatures w14:val="none"/>
        </w:rPr>
        <w:t>ومن لُطْفِ اللهِ بك</w:t>
      </w:r>
      <w:r w:rsidRPr="00F73AC7">
        <w:rPr>
          <w:rFonts w:ascii="Traditional Arabic" w:eastAsia="Times New Roman" w:hAnsi="Traditional Arabic" w:cs="Traditional Arabic"/>
          <w:b/>
          <w:bCs/>
          <w:color w:val="C00000"/>
          <w:sz w:val="50"/>
          <w:szCs w:val="50"/>
          <w14:ligatures w14:val="none"/>
        </w:rPr>
        <w:t>:</w:t>
      </w:r>
      <w:r w:rsidRPr="00F73AC7">
        <w:rPr>
          <w:rFonts w:ascii="Traditional Arabic" w:eastAsia="Times New Roman" w:hAnsi="Traditional Arabic" w:cs="Traditional Arabic"/>
          <w:color w:val="C00000"/>
          <w:sz w:val="50"/>
          <w:szCs w:val="50"/>
          <w:rtl/>
          <w14:ligatures w14:val="none"/>
        </w:rPr>
        <w:t xml:space="preserve"> </w:t>
      </w:r>
      <w:r w:rsidRPr="00F73AC7">
        <w:rPr>
          <w:rFonts w:ascii="Traditional Arabic" w:eastAsia="Times New Roman" w:hAnsi="Traditional Arabic" w:cs="Traditional Arabic"/>
          <w:sz w:val="50"/>
          <w:szCs w:val="50"/>
          <w:rtl/>
          <w14:ligatures w14:val="none"/>
        </w:rPr>
        <w:t>أنْ جعل ما يبتليك به من المعاصي سببًا لرحمته، فيفتح لك عند وقوع ذلك بابَ التوبةِ والتَّضرع، والابتهالِ إلى ربك، وازدراءَ نفسِك واحتقارَها، وزوالَ العُجْبِ والكِبْرِ من قلبك ما هو خيرٌ لك من كثيرٍ من الطاعات</w:t>
      </w:r>
      <w:r w:rsidRPr="00F73AC7">
        <w:rPr>
          <w:rFonts w:ascii="Traditional Arabic" w:eastAsia="Times New Roman" w:hAnsi="Traditional Arabic" w:cs="Traditional Arabic"/>
          <w:sz w:val="50"/>
          <w:szCs w:val="50"/>
          <w14:ligatures w14:val="none"/>
        </w:rPr>
        <w:t>.</w:t>
      </w:r>
      <w:r w:rsidRPr="00F73AC7">
        <w:rPr>
          <w:rFonts w:ascii="Traditional Arabic" w:eastAsia="Times New Roman" w:hAnsi="Traditional Arabic" w:cs="Traditional Arabic" w:hint="cs"/>
          <w:sz w:val="50"/>
          <w:szCs w:val="50"/>
          <w:rtl/>
          <w14:ligatures w14:val="none"/>
        </w:rPr>
        <w:t xml:space="preserve"> </w:t>
      </w:r>
    </w:p>
    <w:p w14:paraId="5E2E2183" w14:textId="77777777" w:rsidR="0074229C"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F73AC7">
        <w:rPr>
          <w:rFonts w:ascii="Traditional Arabic" w:eastAsia="Times New Roman" w:hAnsi="Traditional Arabic" w:cs="Traditional Arabic"/>
          <w:b/>
          <w:bCs/>
          <w:color w:val="C00000"/>
          <w:sz w:val="50"/>
          <w:szCs w:val="50"/>
          <w:rtl/>
          <w14:ligatures w14:val="none"/>
        </w:rPr>
        <w:lastRenderedPageBreak/>
        <w:t>ومن لُطْفِه بك</w:t>
      </w:r>
      <w:r w:rsidRPr="00F73AC7">
        <w:rPr>
          <w:rFonts w:ascii="Traditional Arabic" w:eastAsia="Times New Roman" w:hAnsi="Traditional Arabic" w:cs="Traditional Arabic"/>
          <w:b/>
          <w:bCs/>
          <w:color w:val="C00000"/>
          <w:sz w:val="50"/>
          <w:szCs w:val="50"/>
          <w14:ligatures w14:val="none"/>
        </w:rPr>
        <w:t>:</w:t>
      </w:r>
      <w:r w:rsidRPr="00F73AC7">
        <w:rPr>
          <w:rFonts w:ascii="Traditional Arabic" w:eastAsia="Times New Roman" w:hAnsi="Traditional Arabic" w:cs="Traditional Arabic"/>
          <w:color w:val="C00000"/>
          <w:sz w:val="50"/>
          <w:szCs w:val="50"/>
          <w:rtl/>
          <w14:ligatures w14:val="none"/>
        </w:rPr>
        <w:t xml:space="preserve"> </w:t>
      </w:r>
      <w:r w:rsidRPr="00F73AC7">
        <w:rPr>
          <w:rFonts w:ascii="Traditional Arabic" w:eastAsia="Times New Roman" w:hAnsi="Traditional Arabic" w:cs="Traditional Arabic"/>
          <w:sz w:val="50"/>
          <w:szCs w:val="50"/>
          <w:rtl/>
          <w14:ligatures w14:val="none"/>
        </w:rPr>
        <w:t>إنْ مالَتْ نفسُك مع شهوات النفس الضَّارة، واسترسَلَتْ في ذلك؛ نغَّصَها وكدَّرها، فلا تكاد تتناول منها شيئًا إلاَّ مقرونًا بالمُكدِّرات، محشوًا بالغ</w:t>
      </w:r>
      <w:r w:rsidRPr="00F73AC7">
        <w:rPr>
          <w:rFonts w:ascii="Traditional Arabic" w:eastAsia="Times New Roman" w:hAnsi="Traditional Arabic" w:cs="Traditional Arabic" w:hint="cs"/>
          <w:sz w:val="50"/>
          <w:szCs w:val="50"/>
          <w:rtl/>
          <w14:ligatures w14:val="none"/>
        </w:rPr>
        <w:t>ُ</w:t>
      </w:r>
      <w:r w:rsidRPr="00F73AC7">
        <w:rPr>
          <w:rFonts w:ascii="Traditional Arabic" w:eastAsia="Times New Roman" w:hAnsi="Traditional Arabic" w:cs="Traditional Arabic"/>
          <w:sz w:val="50"/>
          <w:szCs w:val="50"/>
          <w:rtl/>
          <w14:ligatures w14:val="none"/>
        </w:rPr>
        <w:t>صَص؛ لِئلاَّ تميلَ معها كلَّ المَيل</w:t>
      </w:r>
      <w:r w:rsidR="0074229C">
        <w:rPr>
          <w:rFonts w:ascii="Traditional Arabic" w:eastAsia="Times New Roman" w:hAnsi="Traditional Arabic" w:cs="Traditional Arabic" w:hint="cs"/>
          <w:sz w:val="50"/>
          <w:szCs w:val="50"/>
          <w:rtl/>
          <w14:ligatures w14:val="none"/>
        </w:rPr>
        <w:t>،</w:t>
      </w:r>
      <w:r w:rsidRPr="00F73AC7">
        <w:rPr>
          <w:rFonts w:ascii="Traditional Arabic" w:eastAsia="Times New Roman" w:hAnsi="Traditional Arabic" w:cs="Traditional Arabic" w:hint="cs"/>
          <w:sz w:val="50"/>
          <w:szCs w:val="50"/>
          <w:rtl/>
          <w14:ligatures w14:val="none"/>
        </w:rPr>
        <w:t xml:space="preserve"> </w:t>
      </w:r>
      <w:r w:rsidRPr="00F73AC7">
        <w:rPr>
          <w:rFonts w:ascii="Traditional Arabic" w:eastAsia="Times New Roman" w:hAnsi="Traditional Arabic" w:cs="Traditional Arabic"/>
          <w:sz w:val="50"/>
          <w:szCs w:val="50"/>
          <w:rtl/>
          <w14:ligatures w14:val="none"/>
        </w:rPr>
        <w:t>وألْطَفُ من هذا</w:t>
      </w:r>
      <w:r w:rsidRPr="00F73AC7">
        <w:rPr>
          <w:rFonts w:ascii="Traditional Arabic" w:eastAsia="Times New Roman" w:hAnsi="Traditional Arabic" w:cs="Traditional Arabic"/>
          <w:sz w:val="50"/>
          <w:szCs w:val="50"/>
          <w14:ligatures w14:val="none"/>
        </w:rPr>
        <w:t>:</w:t>
      </w:r>
      <w:r w:rsidRPr="00F73AC7">
        <w:rPr>
          <w:rFonts w:ascii="Traditional Arabic" w:eastAsia="Times New Roman" w:hAnsi="Traditional Arabic" w:cs="Traditional Arabic"/>
          <w:sz w:val="50"/>
          <w:szCs w:val="50"/>
          <w:rtl/>
          <w14:ligatures w14:val="none"/>
        </w:rPr>
        <w:t xml:space="preserve"> أنْ يُقدِّرَ اللهُ لك ويَبْتَلِيَكَ بوجود أسباب المعصية، ويُوفِّرَ لك دواعيها وهو تعالى يعلم أنك لا تفعلها؛ ليكون تركُكَ لتلك المعصية التي توفَّرَتْ أسبابُ فِعْلِها مِن أكبر الطاعات، كما لَطَفَ بيوسفَ عليه السلام في مراودة المرأة، وأحدُ السَّبعةِ الذين يُظِلُّهم اللهُ في ظِلِّهِ يوم لا ظِلَّ إلاَّ ظِلُّه: رجلٌ دعته امرأةٌ ذاتُ مَنْصِبٍ وجَمال فقال: إِنِّي أَخَافُ اللَّهَ</w:t>
      </w:r>
      <w:r w:rsidRPr="00F73AC7">
        <w:rPr>
          <w:rFonts w:ascii="Traditional Arabic" w:eastAsia="Times New Roman" w:hAnsi="Traditional Arabic" w:cs="Traditional Arabic"/>
          <w:sz w:val="50"/>
          <w:szCs w:val="50"/>
          <w14:ligatures w14:val="none"/>
        </w:rPr>
        <w:t>.</w:t>
      </w:r>
      <w:r w:rsidRPr="00F73AC7">
        <w:rPr>
          <w:rFonts w:ascii="Traditional Arabic" w:eastAsia="Times New Roman" w:hAnsi="Traditional Arabic" w:cs="Traditional Arabic" w:hint="cs"/>
          <w:sz w:val="50"/>
          <w:szCs w:val="50"/>
          <w:rtl/>
          <w14:ligatures w14:val="none"/>
        </w:rPr>
        <w:t xml:space="preserve"> </w:t>
      </w:r>
    </w:p>
    <w:p w14:paraId="684ADF6C" w14:textId="77777777" w:rsidR="0074229C" w:rsidRPr="0074229C"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B0F0"/>
          <w:sz w:val="50"/>
          <w:szCs w:val="50"/>
          <w:rtl/>
          <w14:ligatures w14:val="none"/>
        </w:rPr>
      </w:pPr>
      <w:r w:rsidRPr="00F73AC7">
        <w:rPr>
          <w:rFonts w:ascii="Traditional Arabic" w:eastAsia="Times New Roman" w:hAnsi="Traditional Arabic" w:cs="Traditional Arabic"/>
          <w:b/>
          <w:bCs/>
          <w:color w:val="C00000"/>
          <w:sz w:val="50"/>
          <w:szCs w:val="50"/>
          <w:rtl/>
          <w14:ligatures w14:val="none"/>
        </w:rPr>
        <w:t>عباد الله</w:t>
      </w:r>
      <w:r w:rsidRPr="00F73AC7">
        <w:rPr>
          <w:rFonts w:ascii="Traditional Arabic" w:eastAsia="Times New Roman" w:hAnsi="Traditional Arabic" w:cs="Traditional Arabic"/>
          <w:b/>
          <w:bCs/>
          <w:color w:val="C00000"/>
          <w:sz w:val="50"/>
          <w:szCs w:val="50"/>
          <w14:ligatures w14:val="none"/>
        </w:rPr>
        <w:t>..</w:t>
      </w:r>
      <w:r w:rsidRPr="00F73AC7">
        <w:rPr>
          <w:rFonts w:ascii="Traditional Arabic" w:eastAsia="Times New Roman" w:hAnsi="Traditional Arabic" w:cs="Traditional Arabic"/>
          <w:color w:val="C00000"/>
          <w:sz w:val="50"/>
          <w:szCs w:val="50"/>
          <w14:ligatures w14:val="none"/>
        </w:rPr>
        <w:t> </w:t>
      </w:r>
      <w:r w:rsidRPr="00F73AC7">
        <w:rPr>
          <w:rFonts w:ascii="Traditional Arabic" w:eastAsia="Times New Roman" w:hAnsi="Traditional Arabic" w:cs="Traditional Arabic"/>
          <w:b/>
          <w:bCs/>
          <w:color w:val="C00000"/>
          <w:sz w:val="50"/>
          <w:szCs w:val="50"/>
          <w:rtl/>
          <w14:ligatures w14:val="none"/>
        </w:rPr>
        <w:t>وإنْ شِئْتُمْ أنْ تَعْرِفوا شيئًا</w:t>
      </w:r>
      <w:r w:rsidRPr="00F73AC7">
        <w:rPr>
          <w:rFonts w:ascii="Traditional Arabic" w:eastAsia="Times New Roman" w:hAnsi="Traditional Arabic" w:cs="Traditional Arabic"/>
          <w:b/>
          <w:bCs/>
          <w:color w:val="C00000"/>
          <w:sz w:val="50"/>
          <w:szCs w:val="50"/>
          <w14:ligatures w14:val="none"/>
        </w:rPr>
        <w:t> </w:t>
      </w:r>
      <w:r w:rsidRPr="00F73AC7">
        <w:rPr>
          <w:rFonts w:ascii="Traditional Arabic" w:eastAsia="Times New Roman" w:hAnsi="Traditional Arabic" w:cs="Traditional Arabic"/>
          <w:b/>
          <w:bCs/>
          <w:color w:val="C00000"/>
          <w:sz w:val="50"/>
          <w:szCs w:val="50"/>
          <w:rtl/>
          <w14:ligatures w14:val="none"/>
        </w:rPr>
        <w:t>من لُطْفِ الله في خَلْقِه</w:t>
      </w:r>
      <w:r w:rsidRPr="00F73AC7">
        <w:rPr>
          <w:rFonts w:ascii="Traditional Arabic" w:eastAsia="Times New Roman" w:hAnsi="Traditional Arabic" w:cs="Traditional Arabic" w:hint="cs"/>
          <w:b/>
          <w:bCs/>
          <w:color w:val="C00000"/>
          <w:sz w:val="50"/>
          <w:szCs w:val="50"/>
          <w:rtl/>
          <w14:ligatures w14:val="none"/>
        </w:rPr>
        <w:t>:</w:t>
      </w:r>
      <w:r w:rsidRPr="00F73AC7">
        <w:rPr>
          <w:rFonts w:ascii="Traditional Arabic" w:eastAsia="Times New Roman" w:hAnsi="Traditional Arabic" w:cs="Traditional Arabic"/>
          <w:b/>
          <w:bCs/>
          <w:color w:val="C00000"/>
          <w:sz w:val="50"/>
          <w:szCs w:val="50"/>
          <w14:ligatures w14:val="none"/>
        </w:rPr>
        <w:t xml:space="preserve"> </w:t>
      </w:r>
      <w:r w:rsidRPr="00F73AC7">
        <w:rPr>
          <w:rFonts w:ascii="Traditional Arabic" w:eastAsia="Times New Roman" w:hAnsi="Traditional Arabic" w:cs="Traditional Arabic"/>
          <w:b/>
          <w:bCs/>
          <w:color w:val="C00000"/>
          <w:sz w:val="50"/>
          <w:szCs w:val="50"/>
          <w:rtl/>
          <w14:ligatures w14:val="none"/>
        </w:rPr>
        <w:t>فانظروا إلى خَلْقِ الأجِنَّةِ في الأرحام، حيث خَلَقَنا اللَّطيفُ الخبيرُ في الأرحام خَلْقًا من بَعدِ خَلْقٍ في ظُلمات ثلاث</w:t>
      </w:r>
      <w:r w:rsidRPr="00F73AC7">
        <w:rPr>
          <w:rFonts w:ascii="Traditional Arabic" w:eastAsia="Times New Roman" w:hAnsi="Traditional Arabic" w:cs="Traditional Arabic"/>
          <w:color w:val="C00000"/>
          <w:sz w:val="50"/>
          <w:szCs w:val="50"/>
          <w:rtl/>
          <w14:ligatures w14:val="none"/>
        </w:rPr>
        <w:t>،</w:t>
      </w:r>
      <w:r w:rsidRPr="00F73AC7">
        <w:rPr>
          <w:rFonts w:ascii="Traditional Arabic" w:eastAsia="Times New Roman" w:hAnsi="Traditional Arabic" w:cs="Traditional Arabic"/>
          <w:sz w:val="50"/>
          <w:szCs w:val="50"/>
          <w:rtl/>
          <w14:ligatures w14:val="none"/>
        </w:rPr>
        <w:t xml:space="preserve"> </w:t>
      </w:r>
      <w:r w:rsidRPr="00F73AC7">
        <w:rPr>
          <w:rFonts w:ascii="Traditional Arabic" w:eastAsia="Times New Roman" w:hAnsi="Traditional Arabic" w:cs="Traditional Arabic"/>
          <w:color w:val="00B0F0"/>
          <w:sz w:val="50"/>
          <w:szCs w:val="50"/>
          <w:rtl/>
          <w14:ligatures w14:val="none"/>
        </w:rPr>
        <w:t>وكيف يتنامى الجنينُ في الرَّحم شيئًا فشيئاَ، وكيف تُشَكَّلُ أجهزتُه، وتأمَّلوا لُطْفَ اللهِ بعباده في حاجتهم إلى الأُكسجين، فهذا غَيضٌ من فَيضٍ من ألطاف الله الخَفِيَّة، وأما ألْطافُه الظاهِرَةُ فهي في كُلِّ نِعمةٍ من نِعَمِه سبحانه التي لا تُعَدُّ ولا تُحصى؛ مِمَّا يُشاهَدُ في الآفاق والأنفس، ولو ذَهَبْنا نستعرض لُطْفَه سبحانه في نِعَمِه الظاهرة؛ لَفَنِيَت الأعمارُ ولم نُدْرِكْ لها عَدًّا</w:t>
      </w:r>
      <w:r w:rsidRPr="00F73AC7">
        <w:rPr>
          <w:rFonts w:ascii="Traditional Arabic" w:eastAsia="Times New Roman" w:hAnsi="Traditional Arabic" w:cs="Traditional Arabic"/>
          <w:color w:val="00B0F0"/>
          <w:sz w:val="50"/>
          <w:szCs w:val="50"/>
          <w14:ligatures w14:val="none"/>
        </w:rPr>
        <w:t>.</w:t>
      </w:r>
      <w:r w:rsidRPr="00F73AC7">
        <w:rPr>
          <w:rFonts w:ascii="Traditional Arabic" w:eastAsia="Times New Roman" w:hAnsi="Traditional Arabic" w:cs="Traditional Arabic" w:hint="cs"/>
          <w:color w:val="00B0F0"/>
          <w:sz w:val="50"/>
          <w:szCs w:val="50"/>
          <w:rtl/>
          <w14:ligatures w14:val="none"/>
        </w:rPr>
        <w:t xml:space="preserve"> </w:t>
      </w:r>
    </w:p>
    <w:p w14:paraId="59A6A0D1" w14:textId="2AC87C07" w:rsidR="00F73AC7" w:rsidRPr="00F73AC7" w:rsidRDefault="00F73AC7" w:rsidP="00F73AC7">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50"/>
          <w:szCs w:val="50"/>
          <w14:ligatures w14:val="none"/>
        </w:rPr>
      </w:pPr>
      <w:r w:rsidRPr="00F73AC7">
        <w:rPr>
          <w:rFonts w:ascii="Traditional Arabic" w:eastAsia="Times New Roman" w:hAnsi="Traditional Arabic" w:cs="Traditional Arabic"/>
          <w:b/>
          <w:bCs/>
          <w:color w:val="C00000"/>
          <w:sz w:val="50"/>
          <w:szCs w:val="50"/>
          <w:rtl/>
          <w14:ligatures w14:val="none"/>
        </w:rPr>
        <w:lastRenderedPageBreak/>
        <w:t>ويكفي أنْ نَذْكُرَ</w:t>
      </w:r>
      <w:r w:rsidRPr="00F73AC7">
        <w:rPr>
          <w:rFonts w:ascii="Traditional Arabic" w:eastAsia="Times New Roman" w:hAnsi="Traditional Arabic" w:cs="Traditional Arabic"/>
          <w:b/>
          <w:bCs/>
          <w:color w:val="C00000"/>
          <w:sz w:val="50"/>
          <w:szCs w:val="50"/>
          <w14:ligatures w14:val="none"/>
        </w:rPr>
        <w:t> </w:t>
      </w:r>
      <w:r w:rsidRPr="00F73AC7">
        <w:rPr>
          <w:rFonts w:ascii="Traditional Arabic" w:eastAsia="Times New Roman" w:hAnsi="Traditional Arabic" w:cs="Traditional Arabic"/>
          <w:b/>
          <w:bCs/>
          <w:color w:val="C00000"/>
          <w:sz w:val="50"/>
          <w:szCs w:val="50"/>
          <w:rtl/>
          <w14:ligatures w14:val="none"/>
        </w:rPr>
        <w:t>لُطْفَه سبحانه في تيسير لُقْمَةٍ واحدةٍ</w:t>
      </w:r>
      <w:r w:rsidRPr="00F73AC7">
        <w:rPr>
          <w:rFonts w:ascii="Traditional Arabic" w:eastAsia="Times New Roman" w:hAnsi="Traditional Arabic" w:cs="Traditional Arabic"/>
          <w:b/>
          <w:bCs/>
          <w:color w:val="C00000"/>
          <w:sz w:val="50"/>
          <w:szCs w:val="50"/>
          <w14:ligatures w14:val="none"/>
        </w:rPr>
        <w:t>:</w:t>
      </w:r>
      <w:r w:rsidRPr="00F73AC7">
        <w:rPr>
          <w:rFonts w:ascii="Traditional Arabic" w:eastAsia="Times New Roman" w:hAnsi="Traditional Arabic" w:cs="Traditional Arabic"/>
          <w:color w:val="C00000"/>
          <w:sz w:val="50"/>
          <w:szCs w:val="50"/>
          <w:rtl/>
          <w14:ligatures w14:val="none"/>
        </w:rPr>
        <w:t xml:space="preserve"> </w:t>
      </w:r>
      <w:r w:rsidRPr="00F73AC7">
        <w:rPr>
          <w:rFonts w:ascii="Traditional Arabic" w:eastAsia="Times New Roman" w:hAnsi="Traditional Arabic" w:cs="Traditional Arabic"/>
          <w:color w:val="00B050"/>
          <w:sz w:val="50"/>
          <w:szCs w:val="50"/>
          <w:rtl/>
          <w14:ligatures w14:val="none"/>
        </w:rPr>
        <w:t>يتناولها المرءُ من غير كُلْفَةٍ يتجشَّمها، وقد تعاوَنَ على إصلاحها خَلْقٌ كثير؛ من مُصِلِحِ الأرض، وزارِعِها، وساقيها، وحاصِدِها، ومُنقيها، وطاحِنِها، وعاجِنِها، وخابِزِها، وتيسير مَضْغِها مما وَضَعَ اللهُ في الفَمِ من أسنانٍ طاحِنَةٍ وقاطِعَةٍ، ولِسانٍ يُدِيرُ اللُّقمةَ ويسهلها للبَلْعِ، ولُعابٍ يُسَهِّلُ مُرورَها إلى المَرِيء إلى آخِرِ هذه الألطاف الربانية. فسبحان اللَّطيفِ الخبير</w:t>
      </w:r>
      <w:r w:rsidRPr="00F73AC7">
        <w:rPr>
          <w:rFonts w:ascii="Traditional Arabic" w:eastAsia="Times New Roman" w:hAnsi="Traditional Arabic" w:cs="Traditional Arabic" w:hint="cs"/>
          <w:color w:val="00B050"/>
          <w:sz w:val="50"/>
          <w:szCs w:val="50"/>
          <w:rtl/>
          <w14:ligatures w14:val="none"/>
        </w:rPr>
        <w:t>.</w:t>
      </w:r>
    </w:p>
    <w:p w14:paraId="2CCBB0C0" w14:textId="77777777" w:rsidR="00FE60F7" w:rsidRPr="00F73AC7" w:rsidRDefault="00FE60F7" w:rsidP="00F73AC7">
      <w:pPr>
        <w:jc w:val="both"/>
        <w:rPr>
          <w:color w:val="7030A0"/>
        </w:rPr>
      </w:pPr>
    </w:p>
    <w:sectPr w:rsidR="00FE60F7" w:rsidRPr="00F73AC7"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D5937" w14:textId="77777777" w:rsidR="00CD600F" w:rsidRDefault="00CD600F">
      <w:pPr>
        <w:spacing w:after="0" w:line="240" w:lineRule="auto"/>
      </w:pPr>
      <w:r>
        <w:separator/>
      </w:r>
    </w:p>
  </w:endnote>
  <w:endnote w:type="continuationSeparator" w:id="0">
    <w:p w14:paraId="3ACE16FA" w14:textId="77777777" w:rsidR="00CD600F" w:rsidRDefault="00CD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E9490" w14:textId="77777777" w:rsidR="00CD600F" w:rsidRDefault="00CD600F">
      <w:pPr>
        <w:spacing w:after="0" w:line="240" w:lineRule="auto"/>
      </w:pPr>
      <w:r>
        <w:separator/>
      </w:r>
    </w:p>
  </w:footnote>
  <w:footnote w:type="continuationSeparator" w:id="0">
    <w:p w14:paraId="499301AA" w14:textId="77777777" w:rsidR="00CD600F" w:rsidRDefault="00CD6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30C8A"/>
    <w:rsid w:val="000851F1"/>
    <w:rsid w:val="000A66C0"/>
    <w:rsid w:val="000C49C1"/>
    <w:rsid w:val="000E44F1"/>
    <w:rsid w:val="001C71EF"/>
    <w:rsid w:val="0020516E"/>
    <w:rsid w:val="002320B6"/>
    <w:rsid w:val="00257F76"/>
    <w:rsid w:val="002829E1"/>
    <w:rsid w:val="002F1381"/>
    <w:rsid w:val="00366B5D"/>
    <w:rsid w:val="0038080D"/>
    <w:rsid w:val="00381F82"/>
    <w:rsid w:val="003B093A"/>
    <w:rsid w:val="003D2A4A"/>
    <w:rsid w:val="003D2F59"/>
    <w:rsid w:val="004039FF"/>
    <w:rsid w:val="0041447A"/>
    <w:rsid w:val="004A7B85"/>
    <w:rsid w:val="004B3FA6"/>
    <w:rsid w:val="00527022"/>
    <w:rsid w:val="005B28EB"/>
    <w:rsid w:val="005C6F48"/>
    <w:rsid w:val="00600EBC"/>
    <w:rsid w:val="006077C7"/>
    <w:rsid w:val="0064493F"/>
    <w:rsid w:val="00650F42"/>
    <w:rsid w:val="00654085"/>
    <w:rsid w:val="00674D53"/>
    <w:rsid w:val="00693B85"/>
    <w:rsid w:val="00710A24"/>
    <w:rsid w:val="0074229C"/>
    <w:rsid w:val="00755D1F"/>
    <w:rsid w:val="00770530"/>
    <w:rsid w:val="00784FA0"/>
    <w:rsid w:val="00791750"/>
    <w:rsid w:val="007B5F6B"/>
    <w:rsid w:val="008C0382"/>
    <w:rsid w:val="008C322A"/>
    <w:rsid w:val="008F2F86"/>
    <w:rsid w:val="0090706F"/>
    <w:rsid w:val="00942777"/>
    <w:rsid w:val="00984D34"/>
    <w:rsid w:val="00986725"/>
    <w:rsid w:val="009B1B81"/>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705"/>
    <w:rsid w:val="00C65DB8"/>
    <w:rsid w:val="00C771FA"/>
    <w:rsid w:val="00CD0834"/>
    <w:rsid w:val="00CD600F"/>
    <w:rsid w:val="00CD63AD"/>
    <w:rsid w:val="00CE33BC"/>
    <w:rsid w:val="00CE4FB5"/>
    <w:rsid w:val="00D230B5"/>
    <w:rsid w:val="00D85596"/>
    <w:rsid w:val="00D9154F"/>
    <w:rsid w:val="00D9791A"/>
    <w:rsid w:val="00DC2E22"/>
    <w:rsid w:val="00DE6A4F"/>
    <w:rsid w:val="00E312AE"/>
    <w:rsid w:val="00EB164C"/>
    <w:rsid w:val="00EC3086"/>
    <w:rsid w:val="00F47E5C"/>
    <w:rsid w:val="00F73AC7"/>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977</Words>
  <Characters>5570</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2024-09-10T20:21:00Z</dcterms:created>
  <dcterms:modified xsi:type="dcterms:W3CDTF">2024-09-10T20:21:00Z</dcterms:modified>
</cp:coreProperties>
</file>